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ED" w:rsidRDefault="009222ED" w:rsidP="005E324F">
      <w:pPr>
        <w:bidi/>
        <w:jc w:val="center"/>
        <w:rPr>
          <w:rFonts w:ascii="Arial" w:hAnsi="Arial"/>
          <w:b/>
          <w:bCs/>
          <w:sz w:val="24"/>
          <w:szCs w:val="24"/>
          <w:rtl/>
          <w:lang w:bidi="ar-KW"/>
        </w:rPr>
      </w:pPr>
      <w:bookmarkStart w:id="0" w:name="_GoBack"/>
      <w:bookmarkEnd w:id="0"/>
    </w:p>
    <w:p w:rsidR="005E324F" w:rsidRPr="00205458" w:rsidRDefault="005E324F" w:rsidP="0022006D">
      <w:pPr>
        <w:bidi/>
        <w:jc w:val="center"/>
        <w:rPr>
          <w:rFonts w:ascii="Arial" w:hAnsi="Arial"/>
          <w:b/>
          <w:bCs/>
          <w:sz w:val="28"/>
          <w:szCs w:val="28"/>
          <w:lang w:bidi="ar-KW"/>
        </w:rPr>
      </w:pPr>
      <w:r w:rsidRPr="00205458">
        <w:rPr>
          <w:rFonts w:ascii="Arial" w:hAnsi="Arial"/>
          <w:b/>
          <w:bCs/>
          <w:sz w:val="28"/>
          <w:szCs w:val="28"/>
          <w:rtl/>
          <w:lang w:bidi="ar-KW"/>
        </w:rPr>
        <w:t>"جائزة أنور النوري لأفضل أطروحة دكتوراه في التربية في العالم العربي"</w:t>
      </w:r>
    </w:p>
    <w:p w:rsidR="0052305D" w:rsidRPr="00205458" w:rsidRDefault="005E324F" w:rsidP="005E324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KW"/>
        </w:rPr>
      </w:pPr>
      <w:r w:rsidRPr="00205458">
        <w:rPr>
          <w:rFonts w:ascii="Arial" w:hAnsi="Arial"/>
          <w:b/>
          <w:bCs/>
          <w:sz w:val="28"/>
          <w:szCs w:val="28"/>
          <w:rtl/>
          <w:lang w:bidi="ar-KW"/>
        </w:rPr>
        <w:t>إحدى جوائز مؤسسة الكويت للتقدم العلمي بتمويل من مبرة أنور النوري</w:t>
      </w:r>
    </w:p>
    <w:p w:rsidR="005E324F" w:rsidRPr="002E6071" w:rsidRDefault="005E324F" w:rsidP="005E324F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KW"/>
        </w:rPr>
      </w:pPr>
      <w:r w:rsidRPr="002E6071">
        <w:rPr>
          <w:rFonts w:ascii="Arial" w:hAnsi="Arial" w:hint="cs"/>
          <w:b/>
          <w:bCs/>
          <w:sz w:val="28"/>
          <w:szCs w:val="28"/>
          <w:u w:val="single"/>
          <w:rtl/>
          <w:lang w:bidi="ar-KW"/>
        </w:rPr>
        <w:t>دعوة للترشيح</w:t>
      </w:r>
      <w:r w:rsidR="00B56446">
        <w:rPr>
          <w:rFonts w:ascii="Arial" w:hAnsi="Arial" w:hint="cs"/>
          <w:b/>
          <w:bCs/>
          <w:sz w:val="28"/>
          <w:szCs w:val="28"/>
          <w:u w:val="single"/>
          <w:rtl/>
          <w:lang w:bidi="ar-KW"/>
        </w:rPr>
        <w:t xml:space="preserve"> لعام </w:t>
      </w:r>
      <w:r w:rsidR="00B56446" w:rsidRPr="00B5644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KW"/>
        </w:rPr>
        <w:t>2016</w:t>
      </w:r>
    </w:p>
    <w:p w:rsidR="005E324F" w:rsidRPr="009222ED" w:rsidRDefault="005E324F" w:rsidP="005E324F">
      <w:pPr>
        <w:bidi/>
        <w:rPr>
          <w:rFonts w:ascii="Arial" w:hAnsi="Arial"/>
          <w:b/>
          <w:bCs/>
          <w:sz w:val="18"/>
          <w:szCs w:val="18"/>
          <w:rtl/>
          <w:lang w:bidi="ar-KW"/>
        </w:rPr>
      </w:pPr>
    </w:p>
    <w:p w:rsidR="00B73DE0" w:rsidRPr="00B73DE0" w:rsidRDefault="00B73DE0" w:rsidP="004510BB">
      <w:pPr>
        <w:bidi/>
        <w:spacing w:after="0" w:line="360" w:lineRule="auto"/>
        <w:ind w:firstLine="720"/>
        <w:jc w:val="both"/>
        <w:rPr>
          <w:rFonts w:ascii="Arial" w:eastAsia="Times New Roman" w:hAnsi="Arial"/>
          <w:sz w:val="24"/>
          <w:szCs w:val="24"/>
          <w:rtl/>
          <w:lang w:val="en-US"/>
        </w:rPr>
      </w:pPr>
      <w:r w:rsidRPr="00B73DE0">
        <w:rPr>
          <w:rFonts w:ascii="Arial" w:eastAsia="Times New Roman" w:hAnsi="Arial"/>
          <w:sz w:val="24"/>
          <w:szCs w:val="24"/>
          <w:rtl/>
          <w:lang w:val="en-US"/>
        </w:rPr>
        <w:t>رحب مجلس إدارة مؤسسة الكويت للتقدم العلمي برئاسة حضرة صاحب السمو أمير البلاد الشيخ صباح الأحمد الجابر الصباح "حفظه الله ورعاه" رئيس مجلس إدارة مؤسسة الكويت للتقدم العلمي بمقترح إنشاء "</w:t>
      </w:r>
      <w:r w:rsidRPr="00B73DE0">
        <w:rPr>
          <w:rFonts w:ascii="Arial" w:eastAsia="Times New Roman" w:hAnsi="Arial"/>
          <w:b/>
          <w:bCs/>
          <w:sz w:val="24"/>
          <w:szCs w:val="24"/>
          <w:rtl/>
          <w:lang w:val="en-US"/>
        </w:rPr>
        <w:t>جائزة أنور النوري لأفضل أطروحة دكتوراه في التربية في العالم العربي"</w:t>
      </w:r>
      <w:r w:rsidRPr="00B73DE0">
        <w:rPr>
          <w:rFonts w:ascii="Arial" w:eastAsia="Times New Roman" w:hAnsi="Arial"/>
          <w:sz w:val="24"/>
          <w:szCs w:val="24"/>
          <w:rtl/>
          <w:lang w:val="en-US"/>
        </w:rPr>
        <w:t xml:space="preserve"> وقيام مؤسسة الكويت للتقدم العلمي بمهمة الإشراف على الجائزة وتمويلها من قبل مبرة أنور النوري.</w:t>
      </w:r>
    </w:p>
    <w:p w:rsidR="005E324F" w:rsidRPr="00205458" w:rsidRDefault="005E324F" w:rsidP="007175EF">
      <w:pPr>
        <w:bidi/>
        <w:jc w:val="both"/>
        <w:rPr>
          <w:rFonts w:ascii="Arial" w:hAnsi="Arial"/>
          <w:sz w:val="18"/>
          <w:szCs w:val="18"/>
          <w:rtl/>
        </w:rPr>
      </w:pPr>
    </w:p>
    <w:p w:rsidR="007E6AF3" w:rsidRPr="00205458" w:rsidRDefault="007E6AF3" w:rsidP="007175EF">
      <w:pPr>
        <w:bidi/>
        <w:spacing w:line="259" w:lineRule="auto"/>
        <w:ind w:left="-46"/>
        <w:jc w:val="both"/>
        <w:rPr>
          <w:rFonts w:ascii="Arial" w:eastAsiaTheme="minorHAnsi" w:hAnsi="Arial"/>
          <w:b/>
          <w:bCs/>
          <w:sz w:val="26"/>
          <w:szCs w:val="26"/>
          <w:u w:val="single"/>
          <w:rtl/>
          <w:lang w:bidi="ar-KW"/>
        </w:rPr>
      </w:pPr>
      <w:r w:rsidRPr="00205458">
        <w:rPr>
          <w:rFonts w:ascii="Arial" w:eastAsiaTheme="minorHAnsi" w:hAnsi="Arial"/>
          <w:b/>
          <w:bCs/>
          <w:sz w:val="26"/>
          <w:szCs w:val="26"/>
          <w:u w:val="single"/>
          <w:rtl/>
          <w:lang w:bidi="ar-KW"/>
        </w:rPr>
        <w:t>قيمة الجائزة:</w:t>
      </w:r>
    </w:p>
    <w:p w:rsidR="00B73DE0" w:rsidRPr="00B56446" w:rsidRDefault="007E6AF3" w:rsidP="00B56446">
      <w:pPr>
        <w:bidi/>
        <w:spacing w:line="259" w:lineRule="auto"/>
        <w:ind w:left="-46"/>
        <w:jc w:val="both"/>
        <w:rPr>
          <w:rFonts w:ascii="Arial" w:eastAsiaTheme="minorHAnsi" w:hAnsi="Arial"/>
          <w:sz w:val="24"/>
          <w:szCs w:val="24"/>
          <w:rtl/>
          <w:lang w:bidi="ar-KW"/>
        </w:rPr>
      </w:pPr>
      <w:r w:rsidRPr="007E6AF3">
        <w:rPr>
          <w:rFonts w:ascii="Arial" w:eastAsiaTheme="minorHAnsi" w:hAnsi="Arial"/>
          <w:sz w:val="24"/>
          <w:szCs w:val="24"/>
          <w:rtl/>
          <w:lang w:bidi="ar-KW"/>
        </w:rPr>
        <w:t xml:space="preserve">تمنح </w:t>
      </w:r>
      <w:r w:rsidR="0022006D">
        <w:rPr>
          <w:rFonts w:ascii="Arial" w:eastAsiaTheme="minorHAnsi" w:hAnsi="Arial" w:hint="cs"/>
          <w:sz w:val="24"/>
          <w:szCs w:val="24"/>
          <w:rtl/>
          <w:lang w:bidi="ar-KW"/>
        </w:rPr>
        <w:t xml:space="preserve">الجائزة </w:t>
      </w:r>
      <w:r w:rsidRPr="007E6AF3">
        <w:rPr>
          <w:rFonts w:ascii="Arial" w:eastAsiaTheme="minorHAnsi" w:hAnsi="Arial"/>
          <w:sz w:val="24"/>
          <w:szCs w:val="24"/>
          <w:rtl/>
          <w:lang w:bidi="ar-KW"/>
        </w:rPr>
        <w:t xml:space="preserve">كل سنتين للحاصلين على درجة الدكتوراه في العلوم التربوية من إحدى جامعات العالم العربي وتكون قيمة الجائزة </w:t>
      </w:r>
      <w:r w:rsidRPr="004510BB">
        <w:rPr>
          <w:rFonts w:ascii="Times New Roman" w:eastAsiaTheme="minorHAnsi" w:hAnsi="Times New Roman" w:cs="Times New Roman"/>
          <w:sz w:val="24"/>
          <w:szCs w:val="24"/>
          <w:rtl/>
          <w:lang w:bidi="ar-KW"/>
        </w:rPr>
        <w:t>35</w:t>
      </w:r>
      <w:r w:rsidRPr="007E6AF3">
        <w:rPr>
          <w:rFonts w:ascii="Arial" w:eastAsiaTheme="minorHAnsi" w:hAnsi="Arial"/>
          <w:sz w:val="24"/>
          <w:szCs w:val="24"/>
          <w:rtl/>
          <w:lang w:bidi="ar-KW"/>
        </w:rPr>
        <w:t xml:space="preserve"> ألف دولار أمريكي. ويجوز منح الجائزة للمركز الثاني بمبلغ </w:t>
      </w:r>
      <w:r w:rsidRPr="004510BB">
        <w:rPr>
          <w:rFonts w:ascii="Times New Roman" w:eastAsiaTheme="minorHAnsi" w:hAnsi="Times New Roman" w:cs="Times New Roman"/>
          <w:sz w:val="24"/>
          <w:szCs w:val="24"/>
          <w:rtl/>
          <w:lang w:bidi="ar-KW"/>
        </w:rPr>
        <w:t>25</w:t>
      </w:r>
      <w:r w:rsidRPr="007E6AF3">
        <w:rPr>
          <w:rFonts w:ascii="Arial" w:eastAsiaTheme="minorHAnsi" w:hAnsi="Arial"/>
          <w:sz w:val="24"/>
          <w:szCs w:val="24"/>
          <w:rtl/>
          <w:lang w:bidi="ar-KW"/>
        </w:rPr>
        <w:t xml:space="preserve"> ألف دولار أمريكي </w:t>
      </w:r>
    </w:p>
    <w:p w:rsidR="00CF22B6" w:rsidRPr="00205458" w:rsidRDefault="00CF22B6" w:rsidP="007175EF">
      <w:pPr>
        <w:bidi/>
        <w:spacing w:line="259" w:lineRule="auto"/>
        <w:ind w:left="-330"/>
        <w:jc w:val="both"/>
        <w:rPr>
          <w:rFonts w:ascii="Arial" w:eastAsiaTheme="minorHAnsi" w:hAnsi="Arial"/>
          <w:b/>
          <w:bCs/>
          <w:sz w:val="26"/>
          <w:szCs w:val="26"/>
          <w:u w:val="single"/>
          <w:rtl/>
          <w:lang w:bidi="ar-KW"/>
        </w:rPr>
      </w:pPr>
      <w:r w:rsidRPr="00205458">
        <w:rPr>
          <w:rFonts w:ascii="Arial" w:eastAsiaTheme="minorHAnsi" w:hAnsi="Arial"/>
          <w:b/>
          <w:bCs/>
          <w:sz w:val="26"/>
          <w:szCs w:val="26"/>
          <w:u w:val="single"/>
          <w:rtl/>
          <w:lang w:bidi="ar-KW"/>
        </w:rPr>
        <w:t>شروط الترشيح للجائزة:</w:t>
      </w:r>
    </w:p>
    <w:p w:rsidR="00CF22B6" w:rsidRPr="00CF22B6" w:rsidRDefault="00CF22B6" w:rsidP="00696062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 xml:space="preserve">أن تكون الجامعة المانحة لدرجة الدكتوراه </w:t>
      </w:r>
      <w:r w:rsidR="00696062">
        <w:rPr>
          <w:rFonts w:ascii="Arial" w:eastAsiaTheme="minorHAnsi" w:hAnsi="Arial" w:hint="cs"/>
          <w:sz w:val="24"/>
          <w:szCs w:val="24"/>
          <w:rtl/>
          <w:lang w:bidi="ar"/>
        </w:rPr>
        <w:t>احدى</w:t>
      </w:r>
      <w:r w:rsidR="00696062">
        <w:rPr>
          <w:rFonts w:ascii="Arial" w:eastAsiaTheme="minorHAnsi" w:hAnsi="Arial"/>
          <w:sz w:val="24"/>
          <w:szCs w:val="24"/>
          <w:rtl/>
          <w:lang w:bidi="ar"/>
        </w:rPr>
        <w:t xml:space="preserve"> الجامعات العربية المعتمدة</w:t>
      </w:r>
      <w:r w:rsidR="00696062">
        <w:rPr>
          <w:rFonts w:ascii="Arial" w:eastAsiaTheme="minorHAnsi" w:hAnsi="Arial" w:hint="cs"/>
          <w:sz w:val="24"/>
          <w:szCs w:val="24"/>
          <w:rtl/>
          <w:lang w:bidi="ar"/>
        </w:rPr>
        <w:t>.</w:t>
      </w:r>
    </w:p>
    <w:p w:rsidR="00CF22B6" w:rsidRP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rtl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>أن تكون الأطروحة في إحدى مواضيع العلوم التربوية.</w:t>
      </w:r>
    </w:p>
    <w:p w:rsidR="00CF22B6" w:rsidRP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rtl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 xml:space="preserve">أن تكون الأطروحة تمثل إضافة أصيلة في مجال البحث والدراسات العلمية. </w:t>
      </w:r>
    </w:p>
    <w:p w:rsidR="00CF22B6" w:rsidRP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rtl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>أن تكون نتائج الأطروحة قابلة للتطبيق ويمكن الاستفادة منها عملياً.</w:t>
      </w:r>
    </w:p>
    <w:p w:rsidR="00CF22B6" w:rsidRP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>أن يكون قد تم منح درجة الدكتوراه للأطروحة المقدمة خلال العامين الجامع</w:t>
      </w:r>
      <w:r w:rsidR="004510BB">
        <w:rPr>
          <w:rFonts w:ascii="Arial" w:eastAsiaTheme="minorHAnsi" w:hAnsi="Arial" w:hint="cs"/>
          <w:sz w:val="24"/>
          <w:szCs w:val="24"/>
          <w:rtl/>
          <w:lang w:bidi="ar"/>
        </w:rPr>
        <w:t>ي</w:t>
      </w:r>
      <w:r w:rsidRPr="00CF22B6">
        <w:rPr>
          <w:rFonts w:ascii="Arial" w:eastAsiaTheme="minorHAnsi" w:hAnsi="Arial"/>
          <w:sz w:val="24"/>
          <w:szCs w:val="24"/>
          <w:rtl/>
          <w:lang w:bidi="ar"/>
        </w:rPr>
        <w:t>ن السابقين للإعلان عن الجائزة. ولا تقبل الأطروحة التي لم تستكمل إجراءات منح الدرجة العلمية.</w:t>
      </w:r>
    </w:p>
    <w:p w:rsidR="00CF22B6" w:rsidRP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>أن تكون الأطروحة مكتوبة باللغة العربية أو الانجليزية على أن يقدم ملخص تفصيلي عن الأطروحة باللغة العربية.</w:t>
      </w:r>
    </w:p>
    <w:p w:rsidR="00CF22B6" w:rsidRPr="00CF22B6" w:rsidRDefault="0022006D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22006D">
        <w:rPr>
          <w:rFonts w:ascii="Arial" w:eastAsiaTheme="minorHAnsi" w:hAnsi="Arial" w:hint="cs"/>
          <w:sz w:val="24"/>
          <w:szCs w:val="24"/>
          <w:rtl/>
          <w:lang w:bidi="ar"/>
        </w:rPr>
        <w:t>تقبل المؤسسة طلبات المتقدمين من الحاصلين على درجة الدكتوراه أو من ا</w:t>
      </w:r>
      <w:r>
        <w:rPr>
          <w:rFonts w:ascii="Arial" w:eastAsiaTheme="minorHAnsi" w:hAnsi="Arial" w:hint="cs"/>
          <w:sz w:val="24"/>
          <w:szCs w:val="24"/>
          <w:rtl/>
          <w:lang w:bidi="ar"/>
        </w:rPr>
        <w:t>لجامعات المانحة لدرجة الدكتوراه</w:t>
      </w:r>
      <w:r w:rsidR="00CF22B6" w:rsidRPr="00CF22B6">
        <w:rPr>
          <w:rFonts w:ascii="Arial" w:eastAsiaTheme="minorHAnsi" w:hAnsi="Arial"/>
          <w:sz w:val="24"/>
          <w:szCs w:val="24"/>
          <w:rtl/>
          <w:lang w:bidi="ar"/>
        </w:rPr>
        <w:t xml:space="preserve">.    </w:t>
      </w:r>
    </w:p>
    <w:p w:rsidR="00CF22B6" w:rsidRDefault="00CF22B6" w:rsidP="007175EF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CF22B6">
        <w:rPr>
          <w:rFonts w:ascii="Arial" w:eastAsiaTheme="minorHAnsi" w:hAnsi="Arial"/>
          <w:sz w:val="24"/>
          <w:szCs w:val="24"/>
          <w:rtl/>
          <w:lang w:bidi="ar"/>
        </w:rPr>
        <w:t>قرارات مجلس إدارة مؤسسة الكويت للتقدم العلمي نهائية ولا يجوز الاعتراض عليها.</w:t>
      </w:r>
    </w:p>
    <w:p w:rsidR="00CF22B6" w:rsidRPr="00B56446" w:rsidRDefault="00B56446" w:rsidP="00A86050">
      <w:pPr>
        <w:numPr>
          <w:ilvl w:val="0"/>
          <w:numId w:val="1"/>
        </w:numPr>
        <w:bidi/>
        <w:spacing w:line="240" w:lineRule="auto"/>
        <w:jc w:val="both"/>
        <w:rPr>
          <w:rFonts w:ascii="Arial" w:eastAsiaTheme="minorHAnsi" w:hAnsi="Arial"/>
          <w:sz w:val="24"/>
          <w:szCs w:val="24"/>
          <w:rtl/>
          <w:lang w:bidi="ar"/>
        </w:rPr>
      </w:pPr>
      <w:r>
        <w:rPr>
          <w:rFonts w:ascii="Arial" w:eastAsiaTheme="minorHAnsi" w:hAnsi="Arial" w:hint="cs"/>
          <w:sz w:val="24"/>
          <w:szCs w:val="24"/>
          <w:rtl/>
          <w:lang w:bidi="ar"/>
        </w:rPr>
        <w:t xml:space="preserve">تقبل الترشيحات حتى يوم </w:t>
      </w:r>
      <w:r w:rsidR="00A86050">
        <w:rPr>
          <w:rFonts w:ascii="Times New Roman" w:eastAsiaTheme="minorHAnsi" w:hAnsi="Times New Roman" w:cs="Times New Roman"/>
          <w:sz w:val="24"/>
          <w:szCs w:val="24"/>
          <w:lang w:bidi="ar"/>
        </w:rPr>
        <w:t>30</w:t>
      </w:r>
      <w:r w:rsidRPr="00B56446">
        <w:rPr>
          <w:rFonts w:ascii="Times New Roman" w:eastAsiaTheme="minorHAnsi" w:hAnsi="Times New Roman" w:cs="Times New Roman"/>
          <w:sz w:val="24"/>
          <w:szCs w:val="24"/>
          <w:rtl/>
          <w:lang w:bidi="ar"/>
        </w:rPr>
        <w:t>/</w:t>
      </w:r>
      <w:r w:rsidR="00A86050">
        <w:rPr>
          <w:rFonts w:ascii="Times New Roman" w:eastAsiaTheme="minorHAnsi" w:hAnsi="Times New Roman" w:cs="Times New Roman"/>
          <w:sz w:val="24"/>
          <w:szCs w:val="24"/>
          <w:lang w:bidi="ar"/>
        </w:rPr>
        <w:t>4</w:t>
      </w:r>
      <w:r w:rsidRPr="00B56446">
        <w:rPr>
          <w:rFonts w:ascii="Times New Roman" w:eastAsiaTheme="minorHAnsi" w:hAnsi="Times New Roman" w:cs="Times New Roman"/>
          <w:sz w:val="24"/>
          <w:szCs w:val="24"/>
          <w:rtl/>
          <w:lang w:bidi="ar"/>
        </w:rPr>
        <w:t>/2016</w:t>
      </w:r>
    </w:p>
    <w:p w:rsidR="00CF22B6" w:rsidRPr="00205458" w:rsidRDefault="00CF22B6" w:rsidP="007175EF">
      <w:pPr>
        <w:bidi/>
        <w:spacing w:line="259" w:lineRule="auto"/>
        <w:ind w:left="-472" w:firstLine="142"/>
        <w:jc w:val="both"/>
        <w:rPr>
          <w:rFonts w:ascii="Arial" w:eastAsiaTheme="minorHAnsi" w:hAnsi="Arial"/>
          <w:b/>
          <w:bCs/>
          <w:sz w:val="26"/>
          <w:szCs w:val="26"/>
          <w:u w:val="single"/>
          <w:rtl/>
          <w:lang w:bidi="ar"/>
        </w:rPr>
      </w:pPr>
      <w:r w:rsidRPr="00205458">
        <w:rPr>
          <w:rFonts w:ascii="Arial" w:eastAsiaTheme="minorHAnsi" w:hAnsi="Arial"/>
          <w:b/>
          <w:bCs/>
          <w:sz w:val="26"/>
          <w:szCs w:val="26"/>
          <w:u w:val="single"/>
          <w:rtl/>
          <w:lang w:bidi="ar"/>
        </w:rPr>
        <w:t>كيفية التقدم للجائزة:</w:t>
      </w:r>
    </w:p>
    <w:p w:rsidR="00CF22B6" w:rsidRDefault="00CF22B6" w:rsidP="0022006D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ascii="Arial" w:eastAsiaTheme="minorHAnsi" w:hAnsi="Arial"/>
          <w:sz w:val="24"/>
          <w:szCs w:val="24"/>
          <w:lang w:bidi="ar"/>
        </w:rPr>
      </w:pPr>
      <w:r w:rsidRPr="00205458">
        <w:rPr>
          <w:rFonts w:ascii="Arial" w:eastAsiaTheme="minorHAnsi" w:hAnsi="Arial"/>
          <w:sz w:val="24"/>
          <w:szCs w:val="24"/>
          <w:rtl/>
          <w:lang w:bidi="ar"/>
        </w:rPr>
        <w:t xml:space="preserve">تعبئة طلب التقدم للجائزة ويرسل مع أطروحة الدكتوراه إلكترونيا. ويمكن الحصول على طلب التقدم من خلال الموقع الإلكتروني للمؤسسة </w:t>
      </w:r>
      <w:r w:rsidR="00E560E0">
        <w:fldChar w:fldCharType="begin"/>
      </w:r>
      <w:r w:rsidR="00E560E0">
        <w:instrText xml:space="preserve"> HYPE</w:instrText>
      </w:r>
      <w:r w:rsidR="00E560E0">
        <w:instrText xml:space="preserve">RLINK "http://www.kfas.org" </w:instrText>
      </w:r>
      <w:r w:rsidR="00E560E0">
        <w:fldChar w:fldCharType="separate"/>
      </w:r>
      <w:r w:rsidRPr="00205458">
        <w:rPr>
          <w:rFonts w:ascii="Arial" w:eastAsiaTheme="minorHAnsi" w:hAnsi="Arial"/>
          <w:b/>
          <w:bCs/>
          <w:color w:val="0563C1" w:themeColor="hyperlink"/>
          <w:sz w:val="24"/>
          <w:szCs w:val="24"/>
          <w:u w:val="single"/>
          <w:lang w:bidi="ar"/>
        </w:rPr>
        <w:t>www.kfas.org</w:t>
      </w:r>
      <w:r w:rsidR="00E560E0">
        <w:rPr>
          <w:rFonts w:ascii="Arial" w:eastAsiaTheme="minorHAnsi" w:hAnsi="Arial"/>
          <w:b/>
          <w:bCs/>
          <w:color w:val="0563C1" w:themeColor="hyperlink"/>
          <w:sz w:val="24"/>
          <w:szCs w:val="24"/>
          <w:u w:val="single"/>
          <w:lang w:bidi="ar"/>
        </w:rPr>
        <w:fldChar w:fldCharType="end"/>
      </w:r>
      <w:r w:rsidRPr="00205458">
        <w:rPr>
          <w:rFonts w:ascii="Arial" w:eastAsiaTheme="minorHAnsi" w:hAnsi="Arial"/>
          <w:sz w:val="24"/>
          <w:szCs w:val="24"/>
          <w:rtl/>
          <w:lang w:bidi="ar-KW"/>
        </w:rPr>
        <w:t xml:space="preserve"> </w:t>
      </w:r>
    </w:p>
    <w:p w:rsidR="00205458" w:rsidRPr="00205458" w:rsidRDefault="00205458" w:rsidP="00205458">
      <w:pPr>
        <w:pStyle w:val="ListParagraph"/>
        <w:bidi/>
        <w:spacing w:line="259" w:lineRule="auto"/>
        <w:ind w:left="360"/>
        <w:jc w:val="both"/>
        <w:rPr>
          <w:rFonts w:ascii="Arial" w:eastAsiaTheme="minorHAnsi" w:hAnsi="Arial"/>
          <w:sz w:val="6"/>
          <w:szCs w:val="6"/>
          <w:lang w:bidi="ar"/>
        </w:rPr>
      </w:pPr>
    </w:p>
    <w:p w:rsidR="007E6AF3" w:rsidRPr="00205458" w:rsidRDefault="00CF22B6" w:rsidP="00205458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ascii="Arial" w:eastAsiaTheme="minorHAnsi" w:hAnsi="Arial"/>
          <w:sz w:val="24"/>
          <w:szCs w:val="24"/>
          <w:rtl/>
          <w:lang w:bidi="ar"/>
        </w:rPr>
      </w:pPr>
      <w:r w:rsidRPr="00205458">
        <w:rPr>
          <w:rFonts w:ascii="Arial" w:eastAsiaTheme="minorHAnsi" w:hAnsi="Arial"/>
          <w:sz w:val="24"/>
          <w:szCs w:val="24"/>
          <w:rtl/>
          <w:lang w:bidi="ar-KW"/>
        </w:rPr>
        <w:t xml:space="preserve">يقدم الطلب مع الأطروحة ونسخة من شهادة الدكتوراه وفق ملفات </w:t>
      </w:r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>PDF</w:t>
      </w:r>
      <w:r w:rsidRPr="00205458">
        <w:rPr>
          <w:rFonts w:ascii="Arial" w:eastAsiaTheme="minorHAnsi" w:hAnsi="Arial"/>
          <w:sz w:val="24"/>
          <w:szCs w:val="24"/>
          <w:rtl/>
          <w:lang w:bidi="ar-KW"/>
        </w:rPr>
        <w:t xml:space="preserve">، إما بواسطة وسيلة التخزين </w:t>
      </w:r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>flash memory</w:t>
      </w:r>
      <w:r w:rsidRPr="00205458">
        <w:rPr>
          <w:rFonts w:ascii="Times New Roman" w:eastAsiaTheme="minorHAnsi" w:hAnsi="Times New Roman" w:cs="Times New Roman"/>
          <w:sz w:val="24"/>
          <w:szCs w:val="24"/>
          <w:rtl/>
          <w:lang w:bidi="ar-KW"/>
        </w:rPr>
        <w:t xml:space="preserve"> </w:t>
      </w:r>
      <w:r w:rsidRPr="00205458">
        <w:rPr>
          <w:rFonts w:ascii="Arial" w:eastAsiaTheme="minorHAnsi" w:hAnsi="Arial"/>
          <w:sz w:val="24"/>
          <w:szCs w:val="24"/>
          <w:rtl/>
          <w:lang w:bidi="ar-KW"/>
        </w:rPr>
        <w:t>على العنوان التالي: مؤسسة الكويت للتقدم العلمي – الشرق – شارع أحمد الجابر أو بواسطة مو</w:t>
      </w:r>
      <w:r w:rsidR="004510BB" w:rsidRPr="00205458">
        <w:rPr>
          <w:rFonts w:ascii="Arial" w:eastAsiaTheme="minorHAnsi" w:hAnsi="Arial" w:hint="cs"/>
          <w:sz w:val="24"/>
          <w:szCs w:val="24"/>
          <w:rtl/>
          <w:lang w:bidi="ar-KW"/>
        </w:rPr>
        <w:t>ا</w:t>
      </w:r>
      <w:r w:rsidRPr="00205458">
        <w:rPr>
          <w:rFonts w:ascii="Arial" w:eastAsiaTheme="minorHAnsi" w:hAnsi="Arial"/>
          <w:sz w:val="24"/>
          <w:szCs w:val="24"/>
          <w:rtl/>
          <w:lang w:bidi="ar-KW"/>
        </w:rPr>
        <w:t xml:space="preserve">قع خدمات التخزين السحابية مثل </w:t>
      </w:r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 xml:space="preserve">Google drive – </w:t>
      </w:r>
      <w:proofErr w:type="spellStart"/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>Dropbox</w:t>
      </w:r>
      <w:proofErr w:type="spellEnd"/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 xml:space="preserve"> – </w:t>
      </w:r>
      <w:proofErr w:type="spellStart"/>
      <w:r w:rsidRPr="00205458">
        <w:rPr>
          <w:rFonts w:ascii="Times New Roman" w:eastAsiaTheme="minorHAnsi" w:hAnsi="Times New Roman" w:cs="Times New Roman"/>
          <w:sz w:val="24"/>
          <w:szCs w:val="24"/>
          <w:lang w:bidi="ar-KW"/>
        </w:rPr>
        <w:t>OneDrive</w:t>
      </w:r>
      <w:proofErr w:type="spellEnd"/>
      <w:r w:rsidRPr="00205458">
        <w:rPr>
          <w:rFonts w:ascii="Arial" w:eastAsiaTheme="minorHAnsi" w:hAnsi="Arial"/>
          <w:sz w:val="24"/>
          <w:szCs w:val="24"/>
          <w:rtl/>
          <w:lang w:bidi="ar-KW"/>
        </w:rPr>
        <w:t xml:space="preserve"> وترسل على البريد الالكتروني لمكتب الجوائز </w:t>
      </w:r>
      <w:hyperlink r:id="rId9" w:history="1">
        <w:r w:rsidRPr="00205458">
          <w:rPr>
            <w:rFonts w:ascii="Arial" w:eastAsiaTheme="minorHAnsi" w:hAnsi="Arial"/>
            <w:b/>
            <w:bCs/>
            <w:color w:val="0563C1" w:themeColor="hyperlink"/>
            <w:sz w:val="24"/>
            <w:szCs w:val="24"/>
            <w:u w:val="single"/>
            <w:lang w:bidi="ar-KW"/>
          </w:rPr>
          <w:t>prize@kfas.org.kw</w:t>
        </w:r>
      </w:hyperlink>
    </w:p>
    <w:sectPr w:rsidR="007E6AF3" w:rsidRPr="00205458" w:rsidSect="009222ED">
      <w:headerReference w:type="default" r:id="rId10"/>
      <w:pgSz w:w="11906" w:h="16838"/>
      <w:pgMar w:top="1843" w:right="1440" w:bottom="1440" w:left="1440" w:header="708" w:footer="708" w:gutter="0"/>
      <w:pgBorders w:offsetFrom="page">
        <w:top w:val="thinThickSmallGap" w:sz="12" w:space="20" w:color="auto"/>
        <w:left w:val="thinThickSmallGap" w:sz="12" w:space="24" w:color="auto"/>
        <w:bottom w:val="thinThickSmallGap" w:sz="12" w:space="20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E0" w:rsidRDefault="00E560E0" w:rsidP="004510BB">
      <w:pPr>
        <w:spacing w:after="0" w:line="240" w:lineRule="auto"/>
      </w:pPr>
      <w:r>
        <w:separator/>
      </w:r>
    </w:p>
  </w:endnote>
  <w:endnote w:type="continuationSeparator" w:id="0">
    <w:p w:rsidR="00E560E0" w:rsidRDefault="00E560E0" w:rsidP="0045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E0" w:rsidRDefault="00E560E0" w:rsidP="004510BB">
      <w:pPr>
        <w:spacing w:after="0" w:line="240" w:lineRule="auto"/>
      </w:pPr>
      <w:r>
        <w:separator/>
      </w:r>
    </w:p>
  </w:footnote>
  <w:footnote w:type="continuationSeparator" w:id="0">
    <w:p w:rsidR="00E560E0" w:rsidRDefault="00E560E0" w:rsidP="0045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BB" w:rsidRDefault="004510BB" w:rsidP="00205458">
    <w:pPr>
      <w:pStyle w:val="Header"/>
      <w:jc w:val="center"/>
    </w:pPr>
    <w:r w:rsidRPr="00CB32D0">
      <w:rPr>
        <w:noProof/>
        <w:rtl/>
        <w:lang w:val="en-US"/>
      </w:rPr>
      <w:drawing>
        <wp:anchor distT="0" distB="0" distL="114300" distR="114300" simplePos="0" relativeHeight="251659264" behindDoc="1" locked="0" layoutInCell="1" allowOverlap="1" wp14:anchorId="0B6C5D8F" wp14:editId="574DE135">
          <wp:simplePos x="0" y="0"/>
          <wp:positionH relativeFrom="column">
            <wp:posOffset>2228850</wp:posOffset>
          </wp:positionH>
          <wp:positionV relativeFrom="paragraph">
            <wp:posOffset>-40005</wp:posOffset>
          </wp:positionV>
          <wp:extent cx="1289685" cy="723900"/>
          <wp:effectExtent l="0" t="0" r="5715" b="0"/>
          <wp:wrapTight wrapText="bothSides">
            <wp:wrapPolygon edited="0">
              <wp:start x="0" y="0"/>
              <wp:lineTo x="0" y="21032"/>
              <wp:lineTo x="21377" y="21032"/>
              <wp:lineTo x="21377" y="0"/>
              <wp:lineTo x="0" y="0"/>
            </wp:wrapPolygon>
          </wp:wrapTight>
          <wp:docPr id="1" name="Picture 1" descr="C:\Users\gothm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hma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BAA"/>
    <w:multiLevelType w:val="hybridMultilevel"/>
    <w:tmpl w:val="BC42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E46216"/>
    <w:multiLevelType w:val="hybridMultilevel"/>
    <w:tmpl w:val="73829EB2"/>
    <w:lvl w:ilvl="0" w:tplc="A9F0DA5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C945E3"/>
    <w:multiLevelType w:val="multilevel"/>
    <w:tmpl w:val="077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4F"/>
    <w:rsid w:val="00094CC0"/>
    <w:rsid w:val="00205458"/>
    <w:rsid w:val="0022006D"/>
    <w:rsid w:val="002E6071"/>
    <w:rsid w:val="004510BB"/>
    <w:rsid w:val="0052305D"/>
    <w:rsid w:val="005E324F"/>
    <w:rsid w:val="00696062"/>
    <w:rsid w:val="007175EF"/>
    <w:rsid w:val="007E6AF3"/>
    <w:rsid w:val="00816C05"/>
    <w:rsid w:val="009222ED"/>
    <w:rsid w:val="00981AEA"/>
    <w:rsid w:val="0099679C"/>
    <w:rsid w:val="00A77B17"/>
    <w:rsid w:val="00A86050"/>
    <w:rsid w:val="00B56446"/>
    <w:rsid w:val="00B73DE0"/>
    <w:rsid w:val="00C40AC1"/>
    <w:rsid w:val="00CF22B6"/>
    <w:rsid w:val="00DD0FC4"/>
    <w:rsid w:val="00E560E0"/>
    <w:rsid w:val="00E646AB"/>
    <w:rsid w:val="00E86BE8"/>
    <w:rsid w:val="00EA7C4E"/>
    <w:rsid w:val="00F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F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C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B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0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F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C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B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0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ze@kfas.org.kw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7a6330d-412d-4ad4-b6b5-ba6c2f765c50">KQMK4WHZNSPF-7-740</_dlc_DocId>
    <_dlc_DocIdUrl xmlns="c7a6330d-412d-4ad4-b6b5-ba6c2f765c50">
      <Url>https://aaru.ju.edu.jo/_layouts/DocIdRedir.aspx?ID=KQMK4WHZNSPF-7-740</Url>
      <Description>KQMK4WHZNSPF-7-740</Description>
    </_dlc_DocIdUrl>
  </documentManagement>
</p:properties>
</file>

<file path=customXml/itemProps1.xml><?xml version="1.0" encoding="utf-8"?>
<ds:datastoreItem xmlns:ds="http://schemas.openxmlformats.org/officeDocument/2006/customXml" ds:itemID="{07BA437F-AC2F-4C04-BAE2-0B01C4CD8592}"/>
</file>

<file path=customXml/itemProps2.xml><?xml version="1.0" encoding="utf-8"?>
<ds:datastoreItem xmlns:ds="http://schemas.openxmlformats.org/officeDocument/2006/customXml" ds:itemID="{1FC079ED-BBDE-4A22-8497-900CE1C69F28}"/>
</file>

<file path=customXml/itemProps3.xml><?xml version="1.0" encoding="utf-8"?>
<ds:datastoreItem xmlns:ds="http://schemas.openxmlformats.org/officeDocument/2006/customXml" ds:itemID="{B65E0EF3-CA8A-4334-9402-2C97EF62715A}"/>
</file>

<file path=customXml/itemProps4.xml><?xml version="1.0" encoding="utf-8"?>
<ds:datastoreItem xmlns:ds="http://schemas.openxmlformats.org/officeDocument/2006/customXml" ds:itemID="{9EFB29CF-7D83-402C-8DD8-045ED4B28058}"/>
</file>

<file path=customXml/itemProps5.xml><?xml version="1.0" encoding="utf-8"?>
<ds:datastoreItem xmlns:ds="http://schemas.openxmlformats.org/officeDocument/2006/customXml" ds:itemID="{8E11DDEA-78AF-4B53-A353-F1E557137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1AlNouriAwardAnnoucement2016</dc:title>
  <dc:creator>Mansour Hamed</dc:creator>
  <cp:lastModifiedBy>Rita Maalouf</cp:lastModifiedBy>
  <cp:revision>2</cp:revision>
  <cp:lastPrinted>2015-09-14T04:30:00Z</cp:lastPrinted>
  <dcterms:created xsi:type="dcterms:W3CDTF">2016-01-18T08:31:00Z</dcterms:created>
  <dcterms:modified xsi:type="dcterms:W3CDTF">2016-01-18T08:31:00Z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  <property fmtid="{D5CDD505-2E9C-101B-9397-08002B2CF9AE}" pid="3" name="_dlc_DocIdItemGuid">
    <vt:lpwstr>c57215de-2803-4d0b-a81e-20815db03fd3</vt:lpwstr>
  </property>
</Properties>
</file>