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ED8" w:rsidRDefault="00074ED8" w:rsidP="00074ED8">
      <w:pPr>
        <w:shd w:val="clear" w:color="auto" w:fill="FFFFFF"/>
        <w:bidi/>
        <w:jc w:val="both"/>
        <w:rPr>
          <w:rFonts w:ascii="Helvetica" w:hAnsi="Helvetica"/>
          <w:color w:val="000000"/>
          <w:lang w:bidi="ar-EG"/>
        </w:rPr>
      </w:pPr>
    </w:p>
    <w:p w:rsidR="00074ED8" w:rsidRDefault="00074ED8" w:rsidP="00074ED8">
      <w:pPr>
        <w:shd w:val="clear" w:color="auto" w:fill="FFFFFF"/>
        <w:bidi/>
        <w:jc w:val="center"/>
        <w:rPr>
          <w:rFonts w:ascii="Helvetica" w:hAnsi="Helvetica"/>
          <w:b/>
          <w:bCs/>
          <w:color w:val="000000"/>
          <w:lang w:bidi="ar-EG"/>
        </w:rPr>
      </w:pPr>
      <w:r>
        <w:rPr>
          <w:rFonts w:ascii="Helvetica" w:hAnsi="Helvetica" w:hint="cs"/>
          <w:b/>
          <w:bCs/>
          <w:color w:val="000000"/>
          <w:rtl/>
          <w:lang w:bidi="ar-EG"/>
        </w:rPr>
        <w:t>المؤتمر 27 للاتحاد العربي للمكتبات والمعلومات</w:t>
      </w:r>
    </w:p>
    <w:p w:rsidR="00074ED8" w:rsidRDefault="00074ED8" w:rsidP="00074ED8">
      <w:pPr>
        <w:shd w:val="clear" w:color="auto" w:fill="FFFFFF"/>
        <w:bidi/>
        <w:jc w:val="center"/>
        <w:rPr>
          <w:rFonts w:ascii="Helvetica" w:hAnsi="Helvetica"/>
          <w:color w:val="000000"/>
          <w:lang w:bidi="ar-EG"/>
        </w:rPr>
      </w:pPr>
    </w:p>
    <w:p w:rsidR="00074ED8" w:rsidRDefault="00074ED8" w:rsidP="00074ED8">
      <w:pPr>
        <w:shd w:val="clear" w:color="auto" w:fill="FFFFFF"/>
        <w:bidi/>
        <w:jc w:val="both"/>
        <w:rPr>
          <w:rFonts w:ascii="Helvetica" w:hAnsi="Helvetica" w:cs="Helvetica"/>
          <w:color w:val="000000"/>
        </w:rPr>
      </w:pPr>
      <w:r>
        <w:rPr>
          <w:rFonts w:ascii="Helvetica" w:hAnsi="Helvetica" w:hint="cs"/>
          <w:color w:val="000000"/>
          <w:rtl/>
          <w:lang w:bidi="ar-EG"/>
        </w:rPr>
        <w:t xml:space="preserve">يعقد في مدينة الأقصر بجمهورية مصر العربية في الفترة من 14-16 نوفمبر 2016 حول موضوع </w:t>
      </w:r>
      <w:r>
        <w:rPr>
          <w:rFonts w:ascii="Helvetica" w:hAnsi="Helvetica" w:hint="cs"/>
          <w:b/>
          <w:bCs/>
          <w:color w:val="000000"/>
          <w:rtl/>
          <w:lang w:bidi="ar-EG"/>
        </w:rPr>
        <w:t>"</w:t>
      </w:r>
      <w:r>
        <w:rPr>
          <w:rFonts w:ascii="Helvetica" w:hAnsi="Helvetica" w:hint="cs"/>
          <w:b/>
          <w:bCs/>
          <w:color w:val="002060"/>
          <w:rtl/>
          <w:lang w:bidi="ar-EG"/>
        </w:rPr>
        <w:t>الثقافة المعلوماتية في مجتمع المعرفة العربي : تحديات الواقع ورهانات المستقبل</w:t>
      </w:r>
      <w:r>
        <w:rPr>
          <w:rFonts w:ascii="Helvetica" w:hAnsi="Helvetica" w:hint="cs"/>
          <w:b/>
          <w:bCs/>
          <w:color w:val="000000"/>
          <w:rtl/>
          <w:lang w:bidi="ar-EG"/>
        </w:rPr>
        <w:t xml:space="preserve">"، </w:t>
      </w:r>
      <w:r>
        <w:rPr>
          <w:rFonts w:ascii="Helvetica" w:hAnsi="Helvetica" w:hint="cs"/>
          <w:color w:val="000000"/>
          <w:rtl/>
          <w:lang w:bidi="ar-EG"/>
        </w:rPr>
        <w:t>وإليكم بعض المعلومات المهمة يرجى قرائتها جيداً فسوف تكون مفيدة في عملية التسجيل:</w:t>
      </w:r>
    </w:p>
    <w:p w:rsidR="00074ED8" w:rsidRDefault="00074ED8" w:rsidP="00074ED8">
      <w:pPr>
        <w:numPr>
          <w:ilvl w:val="0"/>
          <w:numId w:val="1"/>
        </w:numPr>
        <w:shd w:val="clear" w:color="auto" w:fill="FFFFFF"/>
        <w:bidi/>
        <w:spacing w:before="100" w:beforeAutospacing="1" w:after="100" w:afterAutospacing="1"/>
        <w:ind w:left="1440"/>
        <w:jc w:val="both"/>
        <w:rPr>
          <w:rFonts w:ascii="Helvetica" w:hAnsi="Helvetica" w:cs="Helvetica"/>
          <w:color w:val="000000"/>
          <w:sz w:val="22"/>
          <w:szCs w:val="22"/>
        </w:rPr>
      </w:pPr>
      <w:r>
        <w:rPr>
          <w:rFonts w:ascii="Helvetica" w:hAnsi="Helvetica" w:hint="cs"/>
          <w:color w:val="000000"/>
          <w:sz w:val="22"/>
          <w:szCs w:val="22"/>
          <w:rtl/>
          <w:lang w:bidi="ar-EG"/>
        </w:rPr>
        <w:t xml:space="preserve">سوف يكون التسجيل </w:t>
      </w:r>
      <w:r>
        <w:rPr>
          <w:rFonts w:ascii="Helvetica" w:hAnsi="Helvetica" w:hint="cs"/>
          <w:b/>
          <w:bCs/>
          <w:color w:val="000000"/>
          <w:sz w:val="22"/>
          <w:szCs w:val="22"/>
          <w:shd w:val="clear" w:color="auto" w:fill="FFFF00"/>
          <w:rtl/>
          <w:lang w:bidi="ar-EG"/>
        </w:rPr>
        <w:t>إلكترونياً فقط</w:t>
      </w:r>
      <w:r>
        <w:rPr>
          <w:rFonts w:ascii="Helvetica" w:hAnsi="Helvetica" w:hint="cs"/>
          <w:color w:val="000000"/>
          <w:sz w:val="22"/>
          <w:szCs w:val="22"/>
          <w:rtl/>
          <w:lang w:bidi="ar-EG"/>
        </w:rPr>
        <w:t xml:space="preserve"> على موقع الاتحاد على الإنترنت من خلال الرابط التالي:</w:t>
      </w:r>
    </w:p>
    <w:p w:rsidR="00074ED8" w:rsidRDefault="00074ED8" w:rsidP="00074ED8">
      <w:pPr>
        <w:shd w:val="clear" w:color="auto" w:fill="FFFFFF"/>
        <w:spacing w:before="100" w:beforeAutospacing="1" w:after="100" w:afterAutospacing="1"/>
        <w:ind w:left="720"/>
        <w:jc w:val="both"/>
        <w:rPr>
          <w:rFonts w:ascii="Helvetica" w:hAnsi="Helvetica"/>
          <w:color w:val="000000"/>
        </w:rPr>
      </w:pPr>
      <w:hyperlink r:id="rId5" w:tgtFrame="_blank" w:history="1">
        <w:r>
          <w:rPr>
            <w:rStyle w:val="Hyperlink"/>
            <w:rFonts w:ascii="Helvetica" w:hAnsi="Helvetica" w:cs="Helvetica"/>
          </w:rPr>
          <w:t>http://arab-afli.org/main/content.php?alias=%D8%AA%D8%B3%D8%AC%D9%8A%D9%84_%D8%AD%D8%B6%D9%88%D8%B1_%D8%A7%D9%84%D9%85%D8%A4%D8%AA%D9%85%D8%B1</w:t>
        </w:r>
      </w:hyperlink>
    </w:p>
    <w:p w:rsidR="00074ED8" w:rsidRDefault="00074ED8" w:rsidP="00074ED8">
      <w:pPr>
        <w:shd w:val="clear" w:color="auto" w:fill="FFFFFF"/>
        <w:spacing w:before="100" w:beforeAutospacing="1" w:after="100" w:afterAutospacing="1"/>
        <w:ind w:left="720"/>
        <w:jc w:val="both"/>
        <w:rPr>
          <w:rFonts w:ascii="Helvetica" w:hAnsi="Helvetica" w:hint="cs"/>
          <w:color w:val="000000"/>
          <w:rtl/>
        </w:rPr>
      </w:pPr>
      <w:r>
        <w:rPr>
          <w:rFonts w:ascii="Helvetica" w:hAnsi="Helvetica" w:cs="Helvetica"/>
          <w:color w:val="000000"/>
          <w:sz w:val="28"/>
          <w:szCs w:val="28"/>
        </w:rPr>
        <w:t> </w:t>
      </w:r>
    </w:p>
    <w:p w:rsidR="00074ED8" w:rsidRDefault="00074ED8" w:rsidP="00074ED8">
      <w:pPr>
        <w:numPr>
          <w:ilvl w:val="0"/>
          <w:numId w:val="1"/>
        </w:numPr>
        <w:shd w:val="clear" w:color="auto" w:fill="FFFFFF"/>
        <w:bidi/>
        <w:spacing w:before="100" w:beforeAutospacing="1" w:after="100" w:afterAutospacing="1"/>
        <w:ind w:left="1440"/>
        <w:jc w:val="both"/>
        <w:rPr>
          <w:rFonts w:ascii="Helvetica" w:hAnsi="Helvetica" w:hint="cs"/>
          <w:color w:val="000000"/>
          <w:rtl/>
        </w:rPr>
      </w:pPr>
      <w:r>
        <w:rPr>
          <w:rFonts w:ascii="Helvetica" w:hAnsi="Helvetica" w:hint="cs"/>
          <w:color w:val="000000"/>
          <w:rtl/>
          <w:lang w:bidi="ar-EG"/>
        </w:rPr>
        <w:t>يرجي ممن يرغب في المشاركة تعبئة استمارة الاشتراك واتباع خطوات التعبئة بدقة حتى يتسنى لنا تقديم أفضل خدمة للمشاركين في المؤتمر. بعد إكمال بيانات التسجيل وإرسالها سوف تظهر رسالة تؤكد التسجيل بنجاح وسوف ترسل رسالة إلى البريد الإلكتروني الذي تم تسجيله في الاستمارة.</w:t>
      </w:r>
    </w:p>
    <w:p w:rsidR="00074ED8" w:rsidRDefault="00074ED8" w:rsidP="00074ED8">
      <w:pPr>
        <w:numPr>
          <w:ilvl w:val="0"/>
          <w:numId w:val="1"/>
        </w:numPr>
        <w:shd w:val="clear" w:color="auto" w:fill="FFFFFF"/>
        <w:bidi/>
        <w:spacing w:before="100" w:beforeAutospacing="1" w:after="100" w:afterAutospacing="1"/>
        <w:ind w:left="1440"/>
        <w:jc w:val="both"/>
        <w:rPr>
          <w:rFonts w:ascii="Helvetica" w:hAnsi="Helvetica" w:hint="cs"/>
          <w:color w:val="000000"/>
          <w:rtl/>
        </w:rPr>
      </w:pPr>
      <w:r>
        <w:rPr>
          <w:rFonts w:ascii="Helvetica" w:hAnsi="Helvetica" w:hint="cs"/>
          <w:b/>
          <w:bCs/>
          <w:color w:val="000000"/>
          <w:rtl/>
          <w:lang w:bidi="ar-EG"/>
        </w:rPr>
        <w:t xml:space="preserve">لابد من تجهيز صورة من جواز السفر لإرفاقها مع استمارة المشاركة بصيغة </w:t>
      </w:r>
      <w:r>
        <w:rPr>
          <w:rFonts w:ascii="Helvetica" w:hAnsi="Helvetica" w:cs="Helvetica"/>
          <w:b/>
          <w:bCs/>
          <w:color w:val="000000"/>
          <w:sz w:val="28"/>
          <w:szCs w:val="28"/>
        </w:rPr>
        <w:t>PDF</w:t>
      </w:r>
      <w:r>
        <w:rPr>
          <w:rFonts w:ascii="Helvetica" w:hAnsi="Helvetica" w:hint="cs"/>
          <w:b/>
          <w:bCs/>
          <w:color w:val="000000"/>
          <w:rtl/>
          <w:lang w:bidi="ar-EG"/>
        </w:rPr>
        <w:t xml:space="preserve"> عند التسجيل</w:t>
      </w:r>
    </w:p>
    <w:p w:rsidR="00074ED8" w:rsidRDefault="00074ED8" w:rsidP="00074ED8">
      <w:pPr>
        <w:numPr>
          <w:ilvl w:val="0"/>
          <w:numId w:val="1"/>
        </w:numPr>
        <w:shd w:val="clear" w:color="auto" w:fill="FFFFFF"/>
        <w:bidi/>
        <w:spacing w:before="100" w:beforeAutospacing="1" w:after="100" w:afterAutospacing="1"/>
        <w:ind w:left="1440"/>
        <w:jc w:val="both"/>
        <w:rPr>
          <w:rFonts w:ascii="Helvetica" w:hAnsi="Helvetica" w:cs="Helvetica" w:hint="cs"/>
          <w:color w:val="000000"/>
          <w:rtl/>
        </w:rPr>
      </w:pPr>
      <w:r>
        <w:rPr>
          <w:rFonts w:ascii="Helvetica" w:hAnsi="Helvetica" w:hint="cs"/>
          <w:b/>
          <w:bCs/>
          <w:color w:val="000000"/>
          <w:rtl/>
          <w:lang w:bidi="ar-EG"/>
        </w:rPr>
        <w:t>رسوم المشاركة في المؤتمر كالآتي:</w:t>
      </w:r>
    </w:p>
    <w:p w:rsidR="00074ED8" w:rsidRDefault="00074ED8" w:rsidP="00074ED8">
      <w:pPr>
        <w:numPr>
          <w:ilvl w:val="0"/>
          <w:numId w:val="2"/>
        </w:numPr>
        <w:shd w:val="clear" w:color="auto" w:fill="FFFFFF"/>
        <w:bidi/>
        <w:spacing w:before="100" w:beforeAutospacing="1" w:after="100" w:afterAutospacing="1"/>
        <w:ind w:left="1440"/>
        <w:jc w:val="both"/>
        <w:rPr>
          <w:rFonts w:ascii="Helvetica" w:hAnsi="Helvetica" w:cs="Helvetica"/>
          <w:color w:val="000000"/>
          <w:sz w:val="22"/>
          <w:szCs w:val="22"/>
        </w:rPr>
      </w:pPr>
      <w:r>
        <w:rPr>
          <w:rFonts w:ascii="Helvetica" w:hAnsi="Helvetica" w:hint="cs"/>
          <w:color w:val="000000"/>
          <w:sz w:val="22"/>
          <w:szCs w:val="22"/>
          <w:rtl/>
          <w:lang w:bidi="ar-EG"/>
        </w:rPr>
        <w:t>150 دولار لغير الباحثين من كافة الجنسيات فيما عدا المصريين</w:t>
      </w:r>
    </w:p>
    <w:p w:rsidR="00074ED8" w:rsidRDefault="00074ED8" w:rsidP="00074ED8">
      <w:pPr>
        <w:numPr>
          <w:ilvl w:val="0"/>
          <w:numId w:val="2"/>
        </w:numPr>
        <w:shd w:val="clear" w:color="auto" w:fill="FFFFFF"/>
        <w:bidi/>
        <w:spacing w:before="100" w:beforeAutospacing="1" w:after="100" w:afterAutospacing="1"/>
        <w:ind w:left="1440"/>
        <w:jc w:val="both"/>
        <w:rPr>
          <w:rFonts w:ascii="Helvetica" w:hAnsi="Helvetica"/>
          <w:color w:val="000000"/>
        </w:rPr>
      </w:pPr>
      <w:r>
        <w:rPr>
          <w:rFonts w:ascii="Helvetica" w:hAnsi="Helvetica" w:hint="cs"/>
          <w:color w:val="000000"/>
          <w:rtl/>
          <w:lang w:bidi="ar-EG"/>
        </w:rPr>
        <w:t>100 دولار للباحثين من كافة الجنسيات فيما عدا المصريين</w:t>
      </w:r>
    </w:p>
    <w:p w:rsidR="00074ED8" w:rsidRDefault="00074ED8" w:rsidP="00074ED8">
      <w:pPr>
        <w:numPr>
          <w:ilvl w:val="0"/>
          <w:numId w:val="2"/>
        </w:numPr>
        <w:shd w:val="clear" w:color="auto" w:fill="FFFFFF"/>
        <w:bidi/>
        <w:spacing w:before="100" w:beforeAutospacing="1" w:after="100" w:afterAutospacing="1"/>
        <w:ind w:left="1440"/>
        <w:jc w:val="both"/>
        <w:rPr>
          <w:rFonts w:ascii="Helvetica" w:hAnsi="Helvetica" w:hint="cs"/>
          <w:color w:val="000000"/>
          <w:rtl/>
        </w:rPr>
      </w:pPr>
      <w:r>
        <w:rPr>
          <w:rFonts w:ascii="Helvetica" w:hAnsi="Helvetica" w:hint="cs"/>
          <w:color w:val="000000"/>
          <w:rtl/>
          <w:lang w:bidi="ar-EG"/>
        </w:rPr>
        <w:t>1350  جنيه مصري لغير الباحثين من المصريين</w:t>
      </w:r>
    </w:p>
    <w:p w:rsidR="00074ED8" w:rsidRDefault="00074ED8" w:rsidP="00074ED8">
      <w:pPr>
        <w:numPr>
          <w:ilvl w:val="0"/>
          <w:numId w:val="2"/>
        </w:numPr>
        <w:shd w:val="clear" w:color="auto" w:fill="FFFFFF"/>
        <w:bidi/>
        <w:spacing w:before="100" w:beforeAutospacing="1" w:after="100" w:afterAutospacing="1"/>
        <w:ind w:left="1440"/>
        <w:jc w:val="both"/>
        <w:rPr>
          <w:rFonts w:ascii="Helvetica" w:hAnsi="Helvetica" w:hint="cs"/>
          <w:color w:val="000000"/>
          <w:rtl/>
        </w:rPr>
      </w:pPr>
      <w:r>
        <w:rPr>
          <w:rFonts w:ascii="Helvetica" w:hAnsi="Helvetica" w:hint="cs"/>
          <w:color w:val="000000"/>
          <w:rtl/>
          <w:lang w:bidi="ar-EG"/>
        </w:rPr>
        <w:t>900  جنيه مصري للباحثين من المصريين</w:t>
      </w:r>
    </w:p>
    <w:p w:rsidR="00074ED8" w:rsidRDefault="00074ED8" w:rsidP="00074ED8">
      <w:pPr>
        <w:numPr>
          <w:ilvl w:val="0"/>
          <w:numId w:val="2"/>
        </w:numPr>
        <w:shd w:val="clear" w:color="auto" w:fill="FFFFFF"/>
        <w:bidi/>
        <w:spacing w:before="100" w:beforeAutospacing="1" w:after="100" w:afterAutospacing="1"/>
        <w:ind w:left="1440"/>
        <w:jc w:val="both"/>
        <w:rPr>
          <w:rFonts w:ascii="Helvetica" w:hAnsi="Helvetica" w:hint="cs"/>
          <w:color w:val="000000"/>
          <w:rtl/>
        </w:rPr>
      </w:pPr>
      <w:r>
        <w:rPr>
          <w:rFonts w:ascii="Helvetica" w:hAnsi="Helvetica" w:hint="cs"/>
          <w:color w:val="000000"/>
          <w:rtl/>
          <w:lang w:bidi="ar-EG"/>
        </w:rPr>
        <w:t>يعامل طلاب الدراسات العليا معاملة الباحثين حسب الجنسية (غير مصريين ومصريين)</w:t>
      </w:r>
    </w:p>
    <w:p w:rsidR="00074ED8" w:rsidRDefault="00074ED8" w:rsidP="00074ED8">
      <w:pPr>
        <w:numPr>
          <w:ilvl w:val="0"/>
          <w:numId w:val="2"/>
        </w:numPr>
        <w:shd w:val="clear" w:color="auto" w:fill="FFFFFF"/>
        <w:bidi/>
        <w:spacing w:before="100" w:beforeAutospacing="1" w:after="100" w:afterAutospacing="1"/>
        <w:ind w:left="1440"/>
        <w:jc w:val="both"/>
        <w:rPr>
          <w:rFonts w:ascii="Helvetica" w:hAnsi="Helvetica" w:hint="cs"/>
          <w:color w:val="000000"/>
          <w:rtl/>
        </w:rPr>
      </w:pPr>
      <w:r>
        <w:rPr>
          <w:rFonts w:ascii="Helvetica" w:hAnsi="Helvetica" w:hint="cs"/>
          <w:color w:val="000000"/>
          <w:rtl/>
          <w:lang w:bidi="ar-EG"/>
        </w:rPr>
        <w:t>المرافقون رسوم اشتراك المؤتمر 120 دولار والإقامة في غرفة مزدوجة مع المشارك الأساسي بنفس سعر الفرد في غرفة مزدوجة</w:t>
      </w:r>
    </w:p>
    <w:p w:rsidR="00074ED8" w:rsidRDefault="00074ED8" w:rsidP="00074ED8">
      <w:pPr>
        <w:numPr>
          <w:ilvl w:val="0"/>
          <w:numId w:val="3"/>
        </w:numPr>
        <w:shd w:val="clear" w:color="auto" w:fill="FFFFFF"/>
        <w:bidi/>
        <w:spacing w:before="100" w:beforeAutospacing="1" w:after="100" w:afterAutospacing="1"/>
        <w:ind w:left="1440"/>
        <w:jc w:val="both"/>
        <w:rPr>
          <w:rFonts w:ascii="Helvetica" w:hAnsi="Helvetica" w:hint="cs"/>
          <w:color w:val="000000"/>
          <w:sz w:val="22"/>
          <w:szCs w:val="22"/>
          <w:rtl/>
        </w:rPr>
      </w:pPr>
      <w:r>
        <w:rPr>
          <w:rFonts w:ascii="Helvetica" w:hAnsi="Helvetica" w:hint="cs"/>
          <w:color w:val="000000"/>
          <w:sz w:val="22"/>
          <w:szCs w:val="22"/>
          <w:rtl/>
          <w:lang w:bidi="ar-EG"/>
        </w:rPr>
        <w:t>نظراً للإقبال على المؤتمر فسوف يكون قبول المشاركين وفقاً لأسبقية التسجيل بما لايزيد عن 500 مشارك</w:t>
      </w:r>
    </w:p>
    <w:p w:rsidR="00074ED8" w:rsidRDefault="00074ED8" w:rsidP="00074ED8">
      <w:pPr>
        <w:numPr>
          <w:ilvl w:val="0"/>
          <w:numId w:val="3"/>
        </w:numPr>
        <w:shd w:val="clear" w:color="auto" w:fill="FFFFFF"/>
        <w:bidi/>
        <w:spacing w:before="100" w:beforeAutospacing="1" w:after="100" w:afterAutospacing="1"/>
        <w:ind w:left="1440"/>
        <w:jc w:val="both"/>
        <w:rPr>
          <w:rFonts w:ascii="Helvetica" w:hAnsi="Helvetica" w:hint="cs"/>
          <w:color w:val="000000"/>
          <w:rtl/>
        </w:rPr>
      </w:pPr>
      <w:r>
        <w:rPr>
          <w:rFonts w:ascii="Helvetica" w:hAnsi="Helvetica" w:hint="cs"/>
          <w:color w:val="000000"/>
          <w:rtl/>
          <w:lang w:bidi="ar-EG"/>
        </w:rPr>
        <w:t xml:space="preserve">بعد قبول المشارك وانتهاء فترة التسجيل </w:t>
      </w:r>
      <w:r>
        <w:rPr>
          <w:rFonts w:ascii="Helvetica" w:hAnsi="Helvetica" w:hint="cs"/>
          <w:b/>
          <w:bCs/>
          <w:color w:val="000000"/>
          <w:shd w:val="clear" w:color="auto" w:fill="FFFF00"/>
          <w:rtl/>
          <w:lang w:bidi="ar-EG"/>
        </w:rPr>
        <w:t>(15 سبتمبر 2016)</w:t>
      </w:r>
      <w:r>
        <w:rPr>
          <w:rFonts w:ascii="Helvetica" w:hAnsi="Helvetica" w:hint="cs"/>
          <w:color w:val="000000"/>
          <w:rtl/>
          <w:lang w:bidi="ar-EG"/>
        </w:rPr>
        <w:t xml:space="preserve"> سوف يخطر المشارك بالمبالغ المطلوبة منه وكيفية سدادها سواء للمنسق في بلده أو عن طريق آخر، على أن يتم تسديد هذه المبالغ </w:t>
      </w:r>
      <w:r>
        <w:rPr>
          <w:rFonts w:ascii="Helvetica" w:hAnsi="Helvetica" w:hint="cs"/>
          <w:b/>
          <w:bCs/>
          <w:color w:val="000000"/>
          <w:shd w:val="clear" w:color="auto" w:fill="FFFF00"/>
          <w:rtl/>
          <w:lang w:bidi="ar-EG"/>
        </w:rPr>
        <w:t>خلال 15 يوم</w:t>
      </w:r>
      <w:r>
        <w:rPr>
          <w:rFonts w:ascii="Helvetica" w:hAnsi="Helvetica" w:hint="cs"/>
          <w:color w:val="000000"/>
          <w:rtl/>
          <w:lang w:bidi="ar-EG"/>
        </w:rPr>
        <w:t xml:space="preserve"> من تاريخ الإخطار</w:t>
      </w:r>
    </w:p>
    <w:p w:rsidR="00074ED8" w:rsidRDefault="00074ED8" w:rsidP="00074ED8">
      <w:pPr>
        <w:numPr>
          <w:ilvl w:val="0"/>
          <w:numId w:val="3"/>
        </w:numPr>
        <w:shd w:val="clear" w:color="auto" w:fill="FFFFFF"/>
        <w:bidi/>
        <w:spacing w:before="100" w:beforeAutospacing="1" w:after="100" w:afterAutospacing="1"/>
        <w:ind w:left="1440"/>
        <w:jc w:val="both"/>
        <w:rPr>
          <w:rFonts w:ascii="Helvetica" w:hAnsi="Helvetica" w:hint="cs"/>
          <w:color w:val="000000"/>
          <w:rtl/>
        </w:rPr>
      </w:pPr>
      <w:r>
        <w:rPr>
          <w:rFonts w:ascii="Helvetica" w:hAnsi="Helvetica" w:hint="cs"/>
          <w:color w:val="000000"/>
          <w:rtl/>
          <w:lang w:bidi="ar-EG"/>
        </w:rPr>
        <w:t xml:space="preserve">سوف يقوم الاتحاد بتحصيل رسوم المشاركة في </w:t>
      </w:r>
      <w:r>
        <w:rPr>
          <w:rFonts w:ascii="Helvetica" w:hAnsi="Helvetica" w:hint="cs"/>
          <w:b/>
          <w:bCs/>
          <w:color w:val="000000"/>
          <w:rtl/>
          <w:lang w:bidi="ar-EG"/>
        </w:rPr>
        <w:t>المؤتمر والإقامة فقط</w:t>
      </w:r>
      <w:r>
        <w:rPr>
          <w:rFonts w:ascii="Helvetica" w:hAnsi="Helvetica" w:hint="cs"/>
          <w:color w:val="000000"/>
          <w:rtl/>
          <w:lang w:bidi="ar-EG"/>
        </w:rPr>
        <w:t xml:space="preserve"> لمن يرغب في الإقامة وفقاً لما هو واضح في استمارة المشاركة وليس لنا علاقة بتذاكر الطيران</w:t>
      </w:r>
    </w:p>
    <w:p w:rsidR="00074ED8" w:rsidRDefault="00074ED8" w:rsidP="00074ED8">
      <w:pPr>
        <w:numPr>
          <w:ilvl w:val="0"/>
          <w:numId w:val="3"/>
        </w:numPr>
        <w:shd w:val="clear" w:color="auto" w:fill="FFFFFF"/>
        <w:bidi/>
        <w:spacing w:before="100" w:beforeAutospacing="1" w:after="100" w:afterAutospacing="1"/>
        <w:ind w:left="1440"/>
        <w:jc w:val="both"/>
        <w:rPr>
          <w:rFonts w:ascii="Helvetica" w:hAnsi="Helvetica" w:hint="cs"/>
          <w:color w:val="000000"/>
          <w:rtl/>
        </w:rPr>
      </w:pPr>
      <w:r>
        <w:rPr>
          <w:rFonts w:ascii="Helvetica" w:hAnsi="Helvetica" w:hint="cs"/>
          <w:b/>
          <w:bCs/>
          <w:color w:val="000000"/>
          <w:rtl/>
          <w:lang w:bidi="ar-EG"/>
        </w:rPr>
        <w:t>تكاليف الإقامة بفندق المؤتمر</w:t>
      </w:r>
    </w:p>
    <w:p w:rsidR="00074ED8" w:rsidRDefault="00074ED8" w:rsidP="00074ED8">
      <w:pPr>
        <w:numPr>
          <w:ilvl w:val="0"/>
          <w:numId w:val="4"/>
        </w:numPr>
        <w:shd w:val="clear" w:color="auto" w:fill="FFFFFF"/>
        <w:bidi/>
        <w:spacing w:before="100" w:beforeAutospacing="1" w:after="100" w:afterAutospacing="1"/>
        <w:ind w:left="1440"/>
        <w:jc w:val="both"/>
        <w:rPr>
          <w:rFonts w:ascii="Helvetica" w:hAnsi="Helvetica" w:hint="cs"/>
          <w:color w:val="000000"/>
          <w:sz w:val="22"/>
          <w:szCs w:val="22"/>
          <w:rtl/>
        </w:rPr>
      </w:pPr>
      <w:r>
        <w:rPr>
          <w:rFonts w:ascii="Helvetica" w:hAnsi="Helvetica" w:hint="cs"/>
          <w:color w:val="000000"/>
          <w:sz w:val="22"/>
          <w:szCs w:val="22"/>
          <w:rtl/>
        </w:rPr>
        <w:t> </w:t>
      </w:r>
      <w:r>
        <w:rPr>
          <w:rFonts w:ascii="Helvetica" w:hAnsi="Helvetica" w:hint="cs"/>
          <w:b/>
          <w:bCs/>
          <w:color w:val="000000"/>
          <w:sz w:val="22"/>
          <w:szCs w:val="22"/>
          <w:rtl/>
          <w:lang w:bidi="ar-EG"/>
        </w:rPr>
        <w:t>55 دولار للغرفة الفردية لليلة الواحدة بالإفطار</w:t>
      </w:r>
      <w:r>
        <w:rPr>
          <w:rFonts w:ascii="Helvetica" w:hAnsi="Helvetica" w:hint="cs"/>
          <w:color w:val="000000"/>
          <w:sz w:val="22"/>
          <w:szCs w:val="22"/>
          <w:rtl/>
          <w:lang w:bidi="ar-EG"/>
        </w:rPr>
        <w:t xml:space="preserve"> (4 ليالي من الوصول يوم الأحد 13 نوفمبر والمغادرة يوم الخميس 17 نوفمبر تكلفتها 210 دولار للغرفة الفردية)</w:t>
      </w:r>
    </w:p>
    <w:p w:rsidR="00074ED8" w:rsidRDefault="00074ED8" w:rsidP="00074ED8">
      <w:pPr>
        <w:numPr>
          <w:ilvl w:val="0"/>
          <w:numId w:val="4"/>
        </w:numPr>
        <w:shd w:val="clear" w:color="auto" w:fill="FFFFFF"/>
        <w:bidi/>
        <w:spacing w:before="100" w:beforeAutospacing="1" w:after="100" w:afterAutospacing="1"/>
        <w:ind w:left="1440"/>
        <w:jc w:val="both"/>
        <w:rPr>
          <w:rFonts w:ascii="Helvetica" w:hAnsi="Helvetica" w:hint="cs"/>
          <w:color w:val="000000"/>
          <w:rtl/>
        </w:rPr>
      </w:pPr>
      <w:r>
        <w:rPr>
          <w:rFonts w:ascii="Helvetica" w:hAnsi="Helvetica" w:hint="cs"/>
          <w:b/>
          <w:bCs/>
          <w:color w:val="000000"/>
          <w:rtl/>
          <w:lang w:bidi="ar-EG"/>
        </w:rPr>
        <w:t xml:space="preserve">35 دولار في الليلة الواحدة للفرد في غرفة مزدوجة بالإفطار </w:t>
      </w:r>
      <w:r>
        <w:rPr>
          <w:rFonts w:ascii="Helvetica" w:hAnsi="Helvetica" w:hint="cs"/>
          <w:color w:val="000000"/>
          <w:rtl/>
          <w:lang w:bidi="ar-EG"/>
        </w:rPr>
        <w:t>(4 ليالي من الوصول يوم الأحد 13 نوفمبر والمغادرة يوم الخميس 17 نوفمبر تكلفتها 140 دولار للفرد في غرفة مزدوجة)</w:t>
      </w:r>
    </w:p>
    <w:p w:rsidR="00074ED8" w:rsidRDefault="00074ED8" w:rsidP="00074ED8">
      <w:pPr>
        <w:numPr>
          <w:ilvl w:val="0"/>
          <w:numId w:val="4"/>
        </w:numPr>
        <w:shd w:val="clear" w:color="auto" w:fill="FFFFFF"/>
        <w:bidi/>
        <w:spacing w:before="100" w:beforeAutospacing="1" w:after="100" w:afterAutospacing="1"/>
        <w:ind w:left="1440"/>
        <w:jc w:val="both"/>
        <w:rPr>
          <w:rFonts w:ascii="Helvetica" w:hAnsi="Helvetica" w:hint="cs"/>
          <w:color w:val="000000"/>
          <w:rtl/>
        </w:rPr>
      </w:pPr>
      <w:r>
        <w:rPr>
          <w:rFonts w:ascii="Helvetica" w:hAnsi="Helvetica" w:hint="cs"/>
          <w:color w:val="000000"/>
          <w:rtl/>
          <w:lang w:bidi="ar-EG"/>
        </w:rPr>
        <w:t>بدون إقامة</w:t>
      </w:r>
    </w:p>
    <w:p w:rsidR="00074ED8" w:rsidRDefault="00074ED8" w:rsidP="00074ED8">
      <w:pPr>
        <w:shd w:val="clear" w:color="auto" w:fill="FFFFFF"/>
        <w:bidi/>
        <w:spacing w:before="100" w:beforeAutospacing="1" w:after="100" w:afterAutospacing="1"/>
        <w:ind w:left="720"/>
        <w:jc w:val="both"/>
        <w:rPr>
          <w:rFonts w:ascii="Helvetica" w:hAnsi="Helvetica" w:hint="cs"/>
          <w:color w:val="000000"/>
          <w:rtl/>
        </w:rPr>
      </w:pPr>
      <w:r>
        <w:rPr>
          <w:rFonts w:ascii="Helvetica" w:hAnsi="Helvetica" w:hint="cs"/>
          <w:b/>
          <w:bCs/>
          <w:color w:val="000000"/>
          <w:rtl/>
        </w:rPr>
        <w:t xml:space="preserve">فندق المؤتمر هو </w:t>
      </w:r>
      <w:hyperlink r:id="rId6" w:tgtFrame="_blank" w:history="1">
        <w:r>
          <w:rPr>
            <w:rStyle w:val="Hyperlink"/>
            <w:rFonts w:ascii="Helvetica" w:hAnsi="Helvetica" w:hint="cs"/>
            <w:b/>
            <w:bCs/>
            <w:color w:val="auto"/>
            <w:u w:val="none"/>
            <w:rtl/>
          </w:rPr>
          <w:t>فندق شتيجنبرجر نايل بالاس الأقصر</w:t>
        </w:r>
      </w:hyperlink>
    </w:p>
    <w:p w:rsidR="00074ED8" w:rsidRDefault="00074ED8" w:rsidP="00074ED8">
      <w:pPr>
        <w:shd w:val="clear" w:color="auto" w:fill="FFFFFF"/>
        <w:bidi/>
        <w:spacing w:before="100" w:beforeAutospacing="1" w:after="100" w:afterAutospacing="1"/>
        <w:ind w:left="720"/>
        <w:jc w:val="both"/>
        <w:rPr>
          <w:rFonts w:ascii="Helvetica" w:hAnsi="Helvetica" w:hint="cs"/>
          <w:color w:val="000000"/>
          <w:rtl/>
        </w:rPr>
      </w:pPr>
      <w:hyperlink r:id="rId7" w:tgtFrame="_blank" w:history="1">
        <w:r>
          <w:rPr>
            <w:rStyle w:val="Hyperlink"/>
            <w:rFonts w:ascii="Helvetica" w:hAnsi="Helvetica" w:cs="Helvetica"/>
            <w:sz w:val="28"/>
            <w:szCs w:val="28"/>
          </w:rPr>
          <w:t>https://www.steigenberger.com/en/hotels/all-hotels/egypt/luxor/steigenberger-nile-palace</w:t>
        </w:r>
      </w:hyperlink>
    </w:p>
    <w:p w:rsidR="00074ED8" w:rsidRDefault="00074ED8" w:rsidP="00074ED8">
      <w:pPr>
        <w:shd w:val="clear" w:color="auto" w:fill="FFFFFF"/>
        <w:bidi/>
        <w:spacing w:before="100" w:beforeAutospacing="1" w:after="100" w:afterAutospacing="1"/>
        <w:ind w:left="720"/>
        <w:jc w:val="both"/>
        <w:rPr>
          <w:rFonts w:ascii="Helvetica" w:hAnsi="Helvetica" w:hint="cs"/>
          <w:color w:val="000000"/>
          <w:rtl/>
        </w:rPr>
      </w:pPr>
      <w:r>
        <w:rPr>
          <w:rFonts w:ascii="Helvetica" w:hAnsi="Helvetica" w:cs="Helvetica"/>
          <w:color w:val="000000"/>
          <w:sz w:val="28"/>
          <w:szCs w:val="28"/>
        </w:rPr>
        <w:t> </w:t>
      </w:r>
    </w:p>
    <w:p w:rsidR="00074ED8" w:rsidRDefault="00074ED8" w:rsidP="00074ED8">
      <w:pPr>
        <w:numPr>
          <w:ilvl w:val="0"/>
          <w:numId w:val="5"/>
        </w:numPr>
        <w:shd w:val="clear" w:color="auto" w:fill="FFFFFF"/>
        <w:bidi/>
        <w:spacing w:before="100" w:beforeAutospacing="1" w:after="100" w:afterAutospacing="1"/>
        <w:ind w:left="1440"/>
        <w:jc w:val="both"/>
        <w:rPr>
          <w:rFonts w:ascii="Helvetica" w:hAnsi="Helvetica" w:hint="cs"/>
          <w:color w:val="000000"/>
          <w:sz w:val="22"/>
          <w:szCs w:val="22"/>
          <w:rtl/>
        </w:rPr>
      </w:pPr>
      <w:r>
        <w:rPr>
          <w:rFonts w:ascii="Helvetica" w:hAnsi="Helvetica" w:hint="cs"/>
          <w:b/>
          <w:bCs/>
          <w:color w:val="000000"/>
          <w:sz w:val="22"/>
          <w:szCs w:val="22"/>
          <w:rtl/>
          <w:lang w:bidi="ar-EG"/>
        </w:rPr>
        <w:t>وفقاً لسياسة الفندق فسوف يتم خصم 50% من قيمة الإقامة في حال الإلغاء بعد يوم 30 سبتمبر وحتى 30 أكتوبر، ويتم خصم 100% من القيمة بعد يوم 30 أكتوبر.</w:t>
      </w:r>
    </w:p>
    <w:p w:rsidR="00074ED8" w:rsidRDefault="00074ED8" w:rsidP="00074ED8">
      <w:pPr>
        <w:numPr>
          <w:ilvl w:val="0"/>
          <w:numId w:val="5"/>
        </w:numPr>
        <w:shd w:val="clear" w:color="auto" w:fill="FFFFFF"/>
        <w:bidi/>
        <w:spacing w:before="100" w:beforeAutospacing="1" w:after="100" w:afterAutospacing="1"/>
        <w:ind w:left="1440"/>
        <w:jc w:val="both"/>
        <w:rPr>
          <w:rFonts w:ascii="Helvetica" w:hAnsi="Helvetica" w:hint="cs"/>
          <w:color w:val="000000"/>
          <w:rtl/>
        </w:rPr>
      </w:pPr>
      <w:r>
        <w:rPr>
          <w:rFonts w:ascii="Helvetica" w:hAnsi="Helvetica" w:hint="cs"/>
          <w:b/>
          <w:bCs/>
          <w:color w:val="000000"/>
          <w:rtl/>
          <w:lang w:bidi="ar-EG"/>
        </w:rPr>
        <w:t>سوف يتحمل المشاركون جميعا وبدون استثناء كافة تكاليف المشاركة والإقامة ويعتذر الاتحاد عن تحمل تكاليف استضافة مشاركين نظرا لمحدودية ميزانية المؤتمر.</w:t>
      </w:r>
    </w:p>
    <w:p w:rsidR="00074ED8" w:rsidRDefault="00074ED8" w:rsidP="00074ED8">
      <w:pPr>
        <w:numPr>
          <w:ilvl w:val="0"/>
          <w:numId w:val="5"/>
        </w:numPr>
        <w:shd w:val="clear" w:color="auto" w:fill="FFFFFF"/>
        <w:bidi/>
        <w:spacing w:before="100" w:beforeAutospacing="1" w:after="100" w:afterAutospacing="1"/>
        <w:ind w:left="1440"/>
        <w:jc w:val="both"/>
        <w:rPr>
          <w:rFonts w:ascii="Helvetica" w:hAnsi="Helvetica" w:hint="cs"/>
          <w:color w:val="000000"/>
          <w:rtl/>
        </w:rPr>
      </w:pPr>
      <w:r>
        <w:rPr>
          <w:rFonts w:ascii="Helvetica" w:hAnsi="Helvetica" w:hint="cs"/>
          <w:color w:val="000000"/>
          <w:rtl/>
          <w:lang w:bidi="ar-EG"/>
        </w:rPr>
        <w:t>سوف يتم إبلاغ المشاركين المسددين للالتزامات المالية بآلية الحصول على تأشيرة جمهورية مصر العربية إذا كانت مطلوبة لهم حيث تساعد وزارة الثقافة المصرية في هذا الأمر.</w:t>
      </w:r>
    </w:p>
    <w:p w:rsidR="00074ED8" w:rsidRDefault="00074ED8" w:rsidP="00074ED8">
      <w:pPr>
        <w:shd w:val="clear" w:color="auto" w:fill="95B3D7"/>
        <w:bidi/>
        <w:jc w:val="both"/>
        <w:rPr>
          <w:rFonts w:ascii="Helvetica" w:hAnsi="Helvetica" w:hint="cs"/>
          <w:color w:val="000000"/>
          <w:rtl/>
        </w:rPr>
      </w:pPr>
      <w:r>
        <w:rPr>
          <w:rFonts w:ascii="Helvetica" w:hAnsi="Helvetica" w:hint="cs"/>
          <w:b/>
          <w:bCs/>
          <w:color w:val="000000"/>
          <w:rtl/>
        </w:rPr>
        <w:t>الأقصر</w:t>
      </w:r>
    </w:p>
    <w:p w:rsidR="00074ED8" w:rsidRDefault="00074ED8" w:rsidP="00074ED8">
      <w:pPr>
        <w:shd w:val="clear" w:color="auto" w:fill="FFFFFF"/>
        <w:bidi/>
        <w:jc w:val="both"/>
        <w:rPr>
          <w:rFonts w:ascii="Helvetica" w:hAnsi="Helvetica" w:hint="cs"/>
          <w:color w:val="000000"/>
          <w:rtl/>
        </w:rPr>
      </w:pPr>
      <w:r>
        <w:rPr>
          <w:rFonts w:ascii="Helvetica" w:hAnsi="Helvetica" w:hint="cs"/>
          <w:color w:val="000000"/>
          <w:rtl/>
        </w:rPr>
        <w:t xml:space="preserve">الأقصر تلقب بمدينة المائة باب أو مدينة الشمس، عُرفت سابقاً باسم </w:t>
      </w:r>
      <w:hyperlink r:id="rId8" w:tgtFrame="_blank" w:tooltip="طيبة (مصر)" w:history="1">
        <w:r>
          <w:rPr>
            <w:rStyle w:val="Hyperlink"/>
            <w:rFonts w:hint="cs"/>
            <w:color w:val="auto"/>
            <w:sz w:val="28"/>
            <w:szCs w:val="28"/>
            <w:u w:val="none"/>
            <w:rtl/>
          </w:rPr>
          <w:t>طيبة</w:t>
        </w:r>
      </w:hyperlink>
      <w:r>
        <w:rPr>
          <w:rFonts w:ascii="Helvetica" w:hAnsi="Helvetica" w:hint="cs"/>
          <w:color w:val="000000"/>
          <w:rtl/>
        </w:rPr>
        <w:t xml:space="preserve">، هي عاصمة مصر في </w:t>
      </w:r>
      <w:hyperlink r:id="rId9" w:tgtFrame="_blank" w:tooltip="مصر القديمة" w:history="1">
        <w:r>
          <w:rPr>
            <w:rStyle w:val="Hyperlink"/>
            <w:rFonts w:hint="cs"/>
            <w:color w:val="auto"/>
            <w:sz w:val="28"/>
            <w:szCs w:val="28"/>
            <w:u w:val="none"/>
            <w:rtl/>
          </w:rPr>
          <w:t>العصر الفرعوني</w:t>
        </w:r>
      </w:hyperlink>
      <w:r>
        <w:rPr>
          <w:rFonts w:ascii="Helvetica" w:hAnsi="Helvetica" w:hint="cs"/>
          <w:color w:val="000000"/>
          <w:rtl/>
        </w:rPr>
        <w:t xml:space="preserve">، تقع على ضفاف </w:t>
      </w:r>
      <w:hyperlink r:id="rId10" w:tgtFrame="_blank" w:tooltip="نهر النيل" w:history="1">
        <w:r>
          <w:rPr>
            <w:rStyle w:val="Hyperlink"/>
            <w:rFonts w:hint="cs"/>
            <w:color w:val="auto"/>
            <w:sz w:val="28"/>
            <w:szCs w:val="28"/>
            <w:u w:val="none"/>
            <w:rtl/>
          </w:rPr>
          <w:t>نهر النيل</w:t>
        </w:r>
      </w:hyperlink>
      <w:r>
        <w:rPr>
          <w:rFonts w:ascii="Helvetica" w:hAnsi="Helvetica" w:hint="cs"/>
          <w:color w:val="000000"/>
          <w:rtl/>
        </w:rPr>
        <w:t xml:space="preserve"> والذي يقسمها إلى شطرين البر الشرقي والبر الغربي، وهي عاصمة </w:t>
      </w:r>
      <w:hyperlink r:id="rId11" w:tgtFrame="_blank" w:tooltip="الأقصر (محافظة)" w:history="1">
        <w:r>
          <w:rPr>
            <w:rStyle w:val="Hyperlink"/>
            <w:rFonts w:hint="cs"/>
            <w:color w:val="auto"/>
            <w:sz w:val="28"/>
            <w:szCs w:val="28"/>
            <w:u w:val="none"/>
            <w:rtl/>
          </w:rPr>
          <w:t>محافظة الأقصر</w:t>
        </w:r>
      </w:hyperlink>
      <w:r>
        <w:rPr>
          <w:rFonts w:ascii="Helvetica" w:hAnsi="Helvetica" w:hint="cs"/>
          <w:color w:val="000000"/>
          <w:rtl/>
        </w:rPr>
        <w:t xml:space="preserve"> جنوب </w:t>
      </w:r>
      <w:hyperlink r:id="rId12" w:tgtFrame="_blank" w:tooltip="مصر" w:history="1">
        <w:r>
          <w:rPr>
            <w:rStyle w:val="Hyperlink"/>
            <w:rFonts w:hint="cs"/>
            <w:color w:val="auto"/>
            <w:sz w:val="28"/>
            <w:szCs w:val="28"/>
            <w:u w:val="none"/>
            <w:rtl/>
          </w:rPr>
          <w:t>مصر</w:t>
        </w:r>
      </w:hyperlink>
      <w:r>
        <w:rPr>
          <w:rFonts w:ascii="Helvetica" w:hAnsi="Helvetica" w:hint="cs"/>
          <w:color w:val="000000"/>
          <w:rtl/>
        </w:rPr>
        <w:t xml:space="preserve">، وتبعد عن العاصمة المصرية </w:t>
      </w:r>
      <w:hyperlink r:id="rId13" w:tgtFrame="_blank" w:tooltip="القاهرة" w:history="1">
        <w:r>
          <w:rPr>
            <w:rStyle w:val="Hyperlink"/>
            <w:rFonts w:hint="cs"/>
            <w:color w:val="auto"/>
            <w:sz w:val="28"/>
            <w:szCs w:val="28"/>
            <w:u w:val="none"/>
            <w:rtl/>
          </w:rPr>
          <w:t>القاهرة</w:t>
        </w:r>
      </w:hyperlink>
      <w:r>
        <w:rPr>
          <w:rFonts w:ascii="Helvetica" w:hAnsi="Helvetica" w:hint="cs"/>
          <w:color w:val="000000"/>
          <w:rtl/>
        </w:rPr>
        <w:t xml:space="preserve"> حوالي 670 كم، عُرفت الأقصر عبر العصور المختلفة بالعديد من الأسماء، ففي بدايتها كانت تسمى مدينة "وايست"، ثم أطلق عليها </w:t>
      </w:r>
      <w:hyperlink r:id="rId14" w:tgtFrame="_blank" w:tooltip="الإمبراطورية الرومانية" w:history="1">
        <w:r>
          <w:rPr>
            <w:rStyle w:val="Hyperlink"/>
            <w:rFonts w:hint="cs"/>
            <w:color w:val="auto"/>
            <w:sz w:val="28"/>
            <w:szCs w:val="28"/>
            <w:u w:val="none"/>
            <w:rtl/>
          </w:rPr>
          <w:t>الرومان</w:t>
        </w:r>
      </w:hyperlink>
      <w:r>
        <w:rPr>
          <w:rFonts w:ascii="Helvetica" w:hAnsi="Helvetica" w:hint="cs"/>
          <w:color w:val="000000"/>
          <w:rtl/>
        </w:rPr>
        <w:t xml:space="preserve"> بعد ذلك اسم "طيبة"، وأطلق عليها كذلك مدينة المائة باب، كما وصفها الشاعر الإغريقي </w:t>
      </w:r>
      <w:hyperlink r:id="rId15" w:tgtFrame="_blank" w:tooltip="هوميروس" w:history="1">
        <w:r>
          <w:rPr>
            <w:rStyle w:val="Hyperlink"/>
            <w:rFonts w:hint="cs"/>
            <w:color w:val="auto"/>
            <w:sz w:val="28"/>
            <w:szCs w:val="28"/>
            <w:u w:val="none"/>
            <w:rtl/>
          </w:rPr>
          <w:t>هوميروس</w:t>
        </w:r>
      </w:hyperlink>
      <w:r>
        <w:rPr>
          <w:rFonts w:ascii="Helvetica" w:hAnsi="Helvetica" w:hint="cs"/>
          <w:color w:val="000000"/>
          <w:rtl/>
        </w:rPr>
        <w:t xml:space="preserve"> في </w:t>
      </w:r>
      <w:hyperlink r:id="rId16" w:tgtFrame="_blank" w:tooltip="الإلياذة" w:history="1">
        <w:r>
          <w:rPr>
            <w:rStyle w:val="Hyperlink"/>
            <w:rFonts w:hint="cs"/>
            <w:color w:val="auto"/>
            <w:sz w:val="28"/>
            <w:szCs w:val="28"/>
            <w:u w:val="none"/>
            <w:rtl/>
          </w:rPr>
          <w:t>الإلياذة</w:t>
        </w:r>
      </w:hyperlink>
      <w:r>
        <w:rPr>
          <w:rFonts w:ascii="Helvetica" w:hAnsi="Helvetica" w:hint="cs"/>
          <w:color w:val="000000"/>
          <w:rtl/>
        </w:rPr>
        <w:t xml:space="preserve">، وسُميت كذلك باسم "مدينة </w:t>
      </w:r>
      <w:hyperlink r:id="rId17" w:tgtFrame="_blank" w:tooltip="الشمس" w:history="1">
        <w:r>
          <w:rPr>
            <w:rStyle w:val="Hyperlink"/>
            <w:rFonts w:hint="cs"/>
            <w:color w:val="auto"/>
            <w:sz w:val="28"/>
            <w:szCs w:val="28"/>
            <w:u w:val="none"/>
            <w:rtl/>
          </w:rPr>
          <w:t>الشمس</w:t>
        </w:r>
      </w:hyperlink>
      <w:r>
        <w:rPr>
          <w:rFonts w:ascii="Helvetica" w:hAnsi="Helvetica" w:hint="cs"/>
          <w:color w:val="000000"/>
          <w:rtl/>
        </w:rPr>
        <w:t xml:space="preserve">"، "مدينة النور"، و"مدينة الصولجان"، وبعد الفتح العربي لمصر، أطلق عليها العرب هذا اسم "الأقصر" وهو جمع الجمع لكلمة </w:t>
      </w:r>
      <w:hyperlink r:id="rId18" w:tgtFrame="_blank" w:tooltip="قصر" w:history="1">
        <w:r>
          <w:rPr>
            <w:rStyle w:val="Hyperlink"/>
            <w:rFonts w:hint="cs"/>
            <w:color w:val="auto"/>
            <w:sz w:val="28"/>
            <w:szCs w:val="28"/>
            <w:u w:val="none"/>
            <w:rtl/>
          </w:rPr>
          <w:t>قصر</w:t>
        </w:r>
      </w:hyperlink>
      <w:r>
        <w:rPr>
          <w:rFonts w:ascii="Helvetica" w:hAnsi="Helvetica" w:hint="cs"/>
          <w:color w:val="000000"/>
          <w:rtl/>
        </w:rPr>
        <w:t xml:space="preserve"> حيث أن المدينة كانت تحتوي على الكثير من قصور الفراعنة. يرجع تأسيس مدينة </w:t>
      </w:r>
      <w:hyperlink r:id="rId19" w:tgtFrame="_blank" w:tooltip="طيبة (مصر)" w:history="1">
        <w:r>
          <w:rPr>
            <w:rStyle w:val="Hyperlink"/>
            <w:rFonts w:hint="cs"/>
            <w:color w:val="auto"/>
            <w:sz w:val="28"/>
            <w:szCs w:val="28"/>
            <w:u w:val="none"/>
            <w:rtl/>
          </w:rPr>
          <w:t>طيبة</w:t>
        </w:r>
      </w:hyperlink>
      <w:r>
        <w:rPr>
          <w:rFonts w:ascii="Helvetica" w:hAnsi="Helvetica" w:hint="cs"/>
          <w:color w:val="000000"/>
          <w:rtl/>
        </w:rPr>
        <w:t xml:space="preserve"> إلى عصر </w:t>
      </w:r>
      <w:hyperlink r:id="rId20" w:tgtFrame="_blank" w:tooltip="أسرة مصرية رابعة" w:history="1">
        <w:r>
          <w:rPr>
            <w:rStyle w:val="Hyperlink"/>
            <w:rFonts w:hint="cs"/>
            <w:color w:val="auto"/>
            <w:sz w:val="28"/>
            <w:szCs w:val="28"/>
            <w:u w:val="none"/>
            <w:rtl/>
          </w:rPr>
          <w:t>الأسرة الرابعة</w:t>
        </w:r>
      </w:hyperlink>
      <w:r>
        <w:rPr>
          <w:rFonts w:ascii="Helvetica" w:hAnsi="Helvetica" w:hint="cs"/>
          <w:color w:val="000000"/>
          <w:rtl/>
        </w:rPr>
        <w:t xml:space="preserve"> حوالي عام 2575 </w:t>
      </w:r>
      <w:hyperlink r:id="rId21" w:tgtFrame="_blank" w:tooltip="قبل الميلاد" w:history="1">
        <w:r>
          <w:rPr>
            <w:rStyle w:val="Hyperlink"/>
            <w:rFonts w:hint="cs"/>
            <w:color w:val="auto"/>
            <w:sz w:val="28"/>
            <w:szCs w:val="28"/>
            <w:u w:val="none"/>
            <w:rtl/>
          </w:rPr>
          <w:t>ق.م</w:t>
        </w:r>
      </w:hyperlink>
      <w:r>
        <w:rPr>
          <w:rFonts w:ascii="Helvetica" w:hAnsi="Helvetica" w:hint="cs"/>
          <w:color w:val="000000"/>
          <w:rtl/>
        </w:rPr>
        <w:t>.</w:t>
      </w:r>
    </w:p>
    <w:p w:rsidR="00074ED8" w:rsidRDefault="00074ED8" w:rsidP="00074ED8">
      <w:pPr>
        <w:shd w:val="clear" w:color="auto" w:fill="FFFFFF"/>
        <w:bidi/>
        <w:jc w:val="both"/>
        <w:rPr>
          <w:rFonts w:ascii="Helvetica" w:hAnsi="Helvetica" w:hint="cs"/>
          <w:color w:val="000000"/>
          <w:rtl/>
        </w:rPr>
      </w:pPr>
      <w:r>
        <w:rPr>
          <w:rFonts w:ascii="Helvetica" w:hAnsi="Helvetica" w:hint="cs"/>
          <w:b/>
          <w:bCs/>
          <w:color w:val="000000"/>
          <w:rtl/>
        </w:rPr>
        <w:t>الوصول</w:t>
      </w:r>
      <w:r>
        <w:rPr>
          <w:rFonts w:ascii="Helvetica" w:hAnsi="Helvetica" w:hint="cs"/>
          <w:b/>
          <w:bCs/>
          <w:color w:val="000000"/>
          <w:rtl/>
          <w:lang w:bidi="ar-EG"/>
        </w:rPr>
        <w:t xml:space="preserve"> إلى الأقصر</w:t>
      </w:r>
      <w:r>
        <w:rPr>
          <w:rFonts w:ascii="Helvetica" w:hAnsi="Helvetica" w:hint="cs"/>
          <w:b/>
          <w:bCs/>
          <w:color w:val="000000"/>
          <w:rtl/>
        </w:rPr>
        <w:t>:</w:t>
      </w:r>
    </w:p>
    <w:p w:rsidR="00074ED8" w:rsidRDefault="00074ED8" w:rsidP="00074ED8">
      <w:pPr>
        <w:shd w:val="clear" w:color="auto" w:fill="FFFFFF"/>
        <w:bidi/>
        <w:jc w:val="both"/>
        <w:rPr>
          <w:rFonts w:ascii="Helvetica" w:hAnsi="Helvetica" w:hint="cs"/>
          <w:color w:val="000000"/>
          <w:rtl/>
        </w:rPr>
      </w:pPr>
      <w:hyperlink r:id="rId22" w:tgtFrame="_blank" w:tooltip="مطار الأقصر الدولي" w:history="1">
        <w:r>
          <w:rPr>
            <w:rStyle w:val="Hyperlink"/>
            <w:rFonts w:ascii="Helvetica" w:hAnsi="Helvetica" w:hint="cs"/>
            <w:b/>
            <w:bCs/>
            <w:color w:val="auto"/>
            <w:rtl/>
          </w:rPr>
          <w:t>مطار الأقصر الدولي</w:t>
        </w:r>
      </w:hyperlink>
      <w:r>
        <w:rPr>
          <w:rFonts w:ascii="Helvetica" w:hAnsi="Helvetica" w:hint="cs"/>
          <w:b/>
          <w:bCs/>
          <w:color w:val="000000"/>
          <w:rtl/>
        </w:rPr>
        <w:t>:</w:t>
      </w:r>
    </w:p>
    <w:p w:rsidR="00074ED8" w:rsidRDefault="00074ED8" w:rsidP="00074ED8">
      <w:pPr>
        <w:numPr>
          <w:ilvl w:val="0"/>
          <w:numId w:val="6"/>
        </w:numPr>
        <w:shd w:val="clear" w:color="auto" w:fill="FFFFFF"/>
        <w:bidi/>
        <w:spacing w:before="100" w:beforeAutospacing="1" w:after="100" w:afterAutospacing="1"/>
        <w:ind w:left="1440"/>
        <w:jc w:val="both"/>
        <w:rPr>
          <w:rFonts w:ascii="Helvetica" w:hAnsi="Helvetica" w:hint="cs"/>
          <w:color w:val="000000"/>
          <w:rtl/>
        </w:rPr>
      </w:pPr>
      <w:r>
        <w:rPr>
          <w:rFonts w:ascii="Helvetica" w:hAnsi="Helvetica" w:hint="cs"/>
          <w:color w:val="000000"/>
          <w:rtl/>
        </w:rPr>
        <w:t>هناك رحلات مباشرة إلى مطار الأقصر الدولي من بعض الدول العربية مثل قطر (الخطوط الجوية القطرية)، المملكة العربية السعودية (مصر للطيران وطيران ناس)</w:t>
      </w:r>
    </w:p>
    <w:p w:rsidR="00074ED8" w:rsidRDefault="00074ED8" w:rsidP="00074ED8">
      <w:pPr>
        <w:numPr>
          <w:ilvl w:val="0"/>
          <w:numId w:val="6"/>
        </w:numPr>
        <w:shd w:val="clear" w:color="auto" w:fill="FFFFFF"/>
        <w:bidi/>
        <w:spacing w:before="100" w:beforeAutospacing="1" w:after="100" w:afterAutospacing="1"/>
        <w:ind w:left="1440"/>
        <w:jc w:val="both"/>
        <w:rPr>
          <w:rFonts w:ascii="Helvetica" w:hAnsi="Helvetica" w:hint="cs"/>
          <w:color w:val="000000"/>
          <w:rtl/>
        </w:rPr>
      </w:pPr>
      <w:r>
        <w:rPr>
          <w:rFonts w:ascii="Helvetica" w:hAnsi="Helvetica" w:hint="cs"/>
          <w:color w:val="000000"/>
          <w:rtl/>
        </w:rPr>
        <w:t>توجد عدة رحلات يومية بين مطاري القاهرة الدولي ومطار الأقصر على مصر للطيران</w:t>
      </w:r>
    </w:p>
    <w:p w:rsidR="00074ED8" w:rsidRDefault="00074ED8" w:rsidP="00074ED8">
      <w:pPr>
        <w:shd w:val="clear" w:color="auto" w:fill="FFFFFF"/>
        <w:bidi/>
        <w:jc w:val="both"/>
        <w:rPr>
          <w:rFonts w:ascii="Helvetica" w:hAnsi="Helvetica" w:hint="cs"/>
          <w:color w:val="000000"/>
          <w:rtl/>
        </w:rPr>
      </w:pPr>
      <w:r>
        <w:rPr>
          <w:rFonts w:ascii="Helvetica" w:hAnsi="Helvetica" w:hint="cs"/>
          <w:b/>
          <w:bCs/>
          <w:color w:val="000000"/>
          <w:rtl/>
        </w:rPr>
        <w:t>القطار من القاهرة:</w:t>
      </w:r>
    </w:p>
    <w:p w:rsidR="00074ED8" w:rsidRDefault="00074ED8" w:rsidP="00074ED8">
      <w:pPr>
        <w:shd w:val="clear" w:color="auto" w:fill="FFFFFF"/>
        <w:bidi/>
        <w:jc w:val="both"/>
        <w:rPr>
          <w:rFonts w:ascii="Helvetica" w:hAnsi="Helvetica" w:hint="cs"/>
          <w:color w:val="000000"/>
          <w:rtl/>
        </w:rPr>
      </w:pPr>
      <w:r>
        <w:rPr>
          <w:rFonts w:ascii="Helvetica" w:hAnsi="Helvetica" w:hint="cs"/>
          <w:color w:val="000000"/>
          <w:rtl/>
        </w:rPr>
        <w:t>هناك عدة رحلات للقطار السريع من القاهرة إلى الأقصر طوال اليوم والليلة (24 ساعة) يتراوح سعر تذكرة القطار في الاتجاه الواحد مابين 100 - 250 جنيه مصري (12- 30 دولار أمريكي) ومدة الرحلة ما بين 10 إلى 12 ساعة حسب درجة القطار (سوف نعلن لكم عن مواعيد القطارات وأسعارها مع اقتراب موعد المؤتمر إن شاء الله)</w:t>
      </w:r>
    </w:p>
    <w:p w:rsidR="00074ED8" w:rsidRDefault="00074ED8" w:rsidP="00074ED8">
      <w:pPr>
        <w:shd w:val="clear" w:color="auto" w:fill="FFFFFF"/>
        <w:bidi/>
        <w:jc w:val="both"/>
        <w:rPr>
          <w:rFonts w:ascii="Helvetica" w:hAnsi="Helvetica" w:hint="cs"/>
          <w:color w:val="000000"/>
          <w:rtl/>
        </w:rPr>
      </w:pPr>
      <w:r>
        <w:rPr>
          <w:rFonts w:ascii="Helvetica" w:hAnsi="Helvetica" w:hint="cs"/>
          <w:color w:val="000000"/>
          <w:rtl/>
          <w:lang w:bidi="ar-EG"/>
        </w:rPr>
        <w:t>للاستفسارات بخصوص التسجيل يمكن المراسلة على:</w:t>
      </w:r>
    </w:p>
    <w:p w:rsidR="00074ED8" w:rsidRDefault="00074ED8" w:rsidP="00074ED8">
      <w:pPr>
        <w:shd w:val="clear" w:color="auto" w:fill="FFFFFF"/>
        <w:bidi/>
        <w:jc w:val="both"/>
        <w:rPr>
          <w:rFonts w:ascii="Helvetica" w:hAnsi="Helvetica" w:hint="cs"/>
          <w:color w:val="000000"/>
          <w:rtl/>
        </w:rPr>
      </w:pPr>
      <w:hyperlink r:id="rId23" w:tgtFrame="_blank" w:history="1">
        <w:r>
          <w:rPr>
            <w:rStyle w:val="Hyperlink"/>
            <w:rFonts w:ascii="Calibri" w:hAnsi="Calibri"/>
            <w:sz w:val="28"/>
            <w:szCs w:val="28"/>
          </w:rPr>
          <w:t>afliconf@yahoo.com</w:t>
        </w:r>
      </w:hyperlink>
    </w:p>
    <w:p w:rsidR="00074ED8" w:rsidRDefault="00074ED8" w:rsidP="00074ED8">
      <w:pPr>
        <w:shd w:val="clear" w:color="auto" w:fill="FFFFFF"/>
        <w:bidi/>
        <w:jc w:val="both"/>
        <w:rPr>
          <w:rFonts w:ascii="Helvetica" w:hAnsi="Helvetica" w:hint="cs"/>
          <w:color w:val="000000"/>
          <w:rtl/>
        </w:rPr>
      </w:pPr>
      <w:r>
        <w:rPr>
          <w:rFonts w:ascii="Calibri" w:hAnsi="Calibri"/>
          <w:color w:val="000000"/>
          <w:sz w:val="28"/>
          <w:szCs w:val="28"/>
        </w:rPr>
        <w:t> </w:t>
      </w:r>
    </w:p>
    <w:p w:rsidR="00074ED8" w:rsidRDefault="00074ED8" w:rsidP="00074ED8">
      <w:pPr>
        <w:shd w:val="clear" w:color="auto" w:fill="FFFFFF"/>
        <w:rPr>
          <w:rFonts w:ascii="Helvetica" w:hAnsi="Helvetica" w:hint="cs"/>
          <w:color w:val="000000"/>
          <w:rtl/>
        </w:rPr>
      </w:pPr>
      <w:r>
        <w:rPr>
          <w:rFonts w:ascii="Helvetica" w:hAnsi="Helvetica" w:hint="cs"/>
          <w:color w:val="000000"/>
          <w:rtl/>
          <w:lang w:bidi="ar-EG"/>
        </w:rPr>
        <w:br w:type="textWrapping" w:clear="all"/>
      </w:r>
    </w:p>
    <w:p w:rsidR="00074ED8" w:rsidRDefault="00074ED8" w:rsidP="00074ED8">
      <w:pPr>
        <w:shd w:val="clear" w:color="auto" w:fill="FFFFFF"/>
        <w:rPr>
          <w:rFonts w:ascii="Helvetica" w:hAnsi="Helvetica" w:hint="cs"/>
          <w:color w:val="000000"/>
          <w:rtl/>
        </w:rPr>
      </w:pPr>
      <w:r>
        <w:rPr>
          <w:rFonts w:ascii="Helvetica" w:hAnsi="Helvetica" w:hint="cs"/>
          <w:color w:val="000000"/>
          <w:rtl/>
          <w:lang w:bidi="ar-EG"/>
        </w:rPr>
        <w:t> </w:t>
      </w:r>
    </w:p>
    <w:p w:rsidR="00074ED8" w:rsidRDefault="00074ED8" w:rsidP="00074ED8">
      <w:pPr>
        <w:shd w:val="clear" w:color="auto" w:fill="95B3D7"/>
        <w:bidi/>
        <w:jc w:val="both"/>
        <w:rPr>
          <w:rFonts w:ascii="Helvetica" w:hAnsi="Helvetica" w:hint="cs"/>
          <w:color w:val="000000"/>
          <w:rtl/>
        </w:rPr>
      </w:pPr>
      <w:r>
        <w:rPr>
          <w:rFonts w:ascii="Helvetica" w:hAnsi="Helvetica" w:hint="cs"/>
          <w:b/>
          <w:bCs/>
          <w:color w:val="000000"/>
          <w:rtl/>
        </w:rPr>
        <w:t>أهداف المؤتمر :</w:t>
      </w:r>
    </w:p>
    <w:p w:rsidR="00074ED8" w:rsidRDefault="00074ED8" w:rsidP="00074ED8">
      <w:pPr>
        <w:shd w:val="clear" w:color="auto" w:fill="FFFFFF"/>
        <w:bidi/>
        <w:spacing w:line="216" w:lineRule="auto"/>
        <w:ind w:firstLine="720"/>
        <w:jc w:val="both"/>
        <w:rPr>
          <w:rFonts w:ascii="Helvetica" w:hAnsi="Helvetica" w:hint="cs"/>
          <w:color w:val="000000"/>
          <w:rtl/>
        </w:rPr>
      </w:pPr>
      <w:r>
        <w:rPr>
          <w:rFonts w:ascii="Helvetica" w:hAnsi="Helvetica" w:hint="cs"/>
          <w:color w:val="000000"/>
          <w:rtl/>
          <w:lang w:bidi="ar-EG"/>
        </w:rPr>
        <w:t xml:space="preserve">تعنى الثقافة المعلوماتية مجموعة القدرات المطلوبة التي تمكن الأفراد من تحديد احتياجاتهم من المعلومات في الوقت المناسب، والوصول إلى هذه المعلومات وتقييمها ومن ثم استخدامها بالكفاءة المطلوبة. وتبدأ القدرات المطلوبة باقتناع الفرد بأهمية المعلومات عند حاجته إلى اتخاذ قرار معين ثم تحديده لمصادر وروافد وكيفية البحث والحصول عليها، ثم القدرة على تقييمها لمعرفة مقدار الصدق والثبات والحداثة بها، ثم العمل على استيعابها واستغلالها وتوظيفها لاتخاذ القرار السليم في الوقت المطلوب، ويتضمن ذلك القدرة على استخدام تكنولوجيا المعلومات والاتصالات بمختلف أنواعها بما فيها الهواتف الذكية بكل أجيالها للتعامل والاتصال بالمكتبات ومراكز المعلومات ودور الأرشيف والوثائق والمستودعات الرقمية وبنوك وقواعد المعلومات والإنترنت والحكومة الإلكترونية.  </w:t>
      </w:r>
    </w:p>
    <w:p w:rsidR="00074ED8" w:rsidRDefault="00074ED8" w:rsidP="00074ED8">
      <w:pPr>
        <w:shd w:val="clear" w:color="auto" w:fill="FFFFFF"/>
        <w:bidi/>
        <w:spacing w:line="216" w:lineRule="auto"/>
        <w:ind w:firstLine="720"/>
        <w:jc w:val="both"/>
        <w:rPr>
          <w:rFonts w:ascii="Helvetica" w:hAnsi="Helvetica" w:cs="Helvetica" w:hint="cs"/>
          <w:color w:val="000000"/>
          <w:rtl/>
        </w:rPr>
      </w:pPr>
      <w:r>
        <w:rPr>
          <w:rFonts w:ascii="Helvetica" w:hAnsi="Helvetica" w:hint="cs"/>
          <w:color w:val="000000"/>
          <w:rtl/>
          <w:lang w:bidi="ar-EG"/>
        </w:rPr>
        <w:lastRenderedPageBreak/>
        <w:t>إن مفهوم وامتدادات الثقافة المعلوماتية قد تبلور مع مطلع الألفية الثالثة وبتأثير تعاظم الطلب واستخدام والإفادة من المعلومات وتعاظم دور تكنولوجيا  والمعلومات والاتصالات وتطور النظم التعليمية، واتجاه الحكومات  نحو تيسير التعاملات الحكومية عن بعد – الحكومة الالكترونية – وأصبح مفهوم الثقافة المعلوماتية هو التطور الأخير الذي يحتوى مفاهيم وامتدادات تدريب وتأهيل المستفيدين أو الوعى المعلوماتي.</w:t>
      </w:r>
    </w:p>
    <w:p w:rsidR="00074ED8" w:rsidRDefault="00074ED8" w:rsidP="00074ED8">
      <w:pPr>
        <w:shd w:val="clear" w:color="auto" w:fill="FFFFFF"/>
        <w:bidi/>
        <w:spacing w:line="216" w:lineRule="auto"/>
        <w:ind w:firstLine="720"/>
        <w:jc w:val="both"/>
        <w:rPr>
          <w:rFonts w:ascii="Helvetica" w:hAnsi="Helvetica" w:cs="Helvetica"/>
          <w:color w:val="000000"/>
        </w:rPr>
      </w:pPr>
      <w:r>
        <w:rPr>
          <w:rFonts w:ascii="Helvetica" w:hAnsi="Helvetica" w:hint="cs"/>
          <w:color w:val="000000"/>
          <w:rtl/>
          <w:lang w:bidi="ar-EG"/>
        </w:rPr>
        <w:t>لقد أصبحت هذه الثقافة من المتطلبات الأساسية والحيوية في حياة أي مواطن خاصة في الأجيال الجديدة والشابة التي تمثل ما لا يقل عن نصف عدد السكان في الدول العربية، ولكنها ألقت بأعباء جديدة على مؤسسات المعلومات بمختلف أنواعها في العالم العربي، فقد أصبحت تتعامل مع مستفيد جديد ووسائل تكنولوجيا واتصالات جديدة، فمع افتقاد الثقافة المعلوماتية الشاملة عند أجيال تحتاج إلى التعامل مع التكنولوجيا، فإن هناك أجيالاً شابة جديدة تحتاج إلى تعامل بشكل مختلف ونمط مختلف تماماً لأنها تمتلك مهارات التعامل مع وسائل تكنولوجيا الاتصالات الحديثة التي تمكنها من التعامل مع المعلومات والمعرفة عن بعد وبشكل رقمي، وتطلبها بسرعه وبدقة وتعتمد على المعلومات النصية أكثر من اعتمادها على المعلومات الوثائقية.</w:t>
      </w:r>
    </w:p>
    <w:p w:rsidR="00074ED8" w:rsidRDefault="00074ED8" w:rsidP="00074ED8">
      <w:pPr>
        <w:shd w:val="clear" w:color="auto" w:fill="FFFFFF"/>
        <w:bidi/>
        <w:spacing w:line="216" w:lineRule="auto"/>
        <w:ind w:firstLine="720"/>
        <w:jc w:val="both"/>
        <w:rPr>
          <w:rFonts w:ascii="Helvetica" w:hAnsi="Helvetica"/>
          <w:color w:val="000000"/>
        </w:rPr>
      </w:pPr>
      <w:r>
        <w:rPr>
          <w:rFonts w:ascii="Helvetica" w:hAnsi="Helvetica" w:hint="cs"/>
          <w:color w:val="000000"/>
          <w:rtl/>
          <w:lang w:bidi="ar-EG"/>
        </w:rPr>
        <w:t xml:space="preserve">وتأسيساً على ماتقدم يمكننا القول بأن  بيئة المعلومات الرقمية ومنذ مطلع الألفية الثالثة قد أضفت  أهمية إضافية لثقاقة </w:t>
      </w:r>
      <w:r>
        <w:rPr>
          <w:rFonts w:ascii="Helvetica" w:hAnsi="Helvetica" w:cs="Helvetica"/>
          <w:color w:val="000000"/>
        </w:rPr>
        <w:t> </w:t>
      </w:r>
      <w:r>
        <w:rPr>
          <w:rFonts w:ascii="Helvetica" w:hAnsi="Helvetica" w:hint="cs"/>
          <w:color w:val="000000"/>
          <w:rtl/>
          <w:lang w:bidi="ar-EG"/>
        </w:rPr>
        <w:t>المعلومات، حيث تتطلب هذه البيئة الجديدة إلمام الأفراد بالمهارات الأساسية في استخدام تقنية المعلومات والاتصالات في إنتاج المعلومات والوصول إليها.</w:t>
      </w:r>
    </w:p>
    <w:p w:rsidR="00074ED8" w:rsidRDefault="00074ED8" w:rsidP="00074ED8">
      <w:pPr>
        <w:shd w:val="clear" w:color="auto" w:fill="FFFFFF"/>
        <w:bidi/>
        <w:spacing w:line="216" w:lineRule="auto"/>
        <w:ind w:firstLine="720"/>
        <w:jc w:val="both"/>
        <w:rPr>
          <w:rFonts w:ascii="Helvetica" w:hAnsi="Helvetica" w:hint="cs"/>
          <w:color w:val="000000"/>
          <w:rtl/>
        </w:rPr>
      </w:pPr>
      <w:r>
        <w:rPr>
          <w:rFonts w:ascii="Helvetica" w:hAnsi="Helvetica" w:hint="cs"/>
          <w:b/>
          <w:bCs/>
          <w:color w:val="000000"/>
          <w:rtl/>
          <w:lang w:bidi="ar-EG"/>
        </w:rPr>
        <w:t>الأهداف:</w:t>
      </w:r>
    </w:p>
    <w:p w:rsidR="00074ED8" w:rsidRDefault="00074ED8" w:rsidP="00074ED8">
      <w:pPr>
        <w:numPr>
          <w:ilvl w:val="0"/>
          <w:numId w:val="7"/>
        </w:numPr>
        <w:shd w:val="clear" w:color="auto" w:fill="FFFFFF"/>
        <w:bidi/>
        <w:spacing w:before="100" w:beforeAutospacing="1" w:after="100" w:afterAutospacing="1" w:line="216" w:lineRule="auto"/>
        <w:ind w:left="1440"/>
        <w:jc w:val="both"/>
        <w:rPr>
          <w:rFonts w:ascii="Helvetica" w:hAnsi="Helvetica" w:hint="cs"/>
          <w:color w:val="000000"/>
          <w:sz w:val="22"/>
          <w:szCs w:val="22"/>
          <w:rtl/>
        </w:rPr>
      </w:pPr>
      <w:r>
        <w:rPr>
          <w:rFonts w:ascii="Helvetica" w:hAnsi="Helvetica" w:hint="cs"/>
          <w:color w:val="000000"/>
          <w:sz w:val="22"/>
          <w:szCs w:val="22"/>
          <w:rtl/>
        </w:rPr>
        <w:t> </w:t>
      </w:r>
      <w:r>
        <w:rPr>
          <w:rFonts w:ascii="Helvetica" w:hAnsi="Helvetica" w:hint="cs"/>
          <w:color w:val="000000"/>
          <w:sz w:val="22"/>
          <w:szCs w:val="22"/>
          <w:rtl/>
          <w:lang w:bidi="ar-EG"/>
        </w:rPr>
        <w:t>دراسة تأثير تكنولوجيا المعلومات والاتصالات على الثقافة المعلوماتية للمستفيد العربي.</w:t>
      </w:r>
    </w:p>
    <w:p w:rsidR="00074ED8" w:rsidRDefault="00074ED8" w:rsidP="00074ED8">
      <w:pPr>
        <w:numPr>
          <w:ilvl w:val="0"/>
          <w:numId w:val="7"/>
        </w:numPr>
        <w:shd w:val="clear" w:color="auto" w:fill="FFFFFF"/>
        <w:bidi/>
        <w:spacing w:before="100" w:beforeAutospacing="1" w:after="100" w:afterAutospacing="1" w:line="216" w:lineRule="auto"/>
        <w:ind w:left="1440"/>
        <w:jc w:val="both"/>
        <w:rPr>
          <w:rFonts w:ascii="Helvetica" w:hAnsi="Helvetica" w:hint="cs"/>
          <w:color w:val="000000"/>
          <w:rtl/>
        </w:rPr>
      </w:pPr>
      <w:r>
        <w:rPr>
          <w:rFonts w:ascii="Helvetica" w:hAnsi="Helvetica" w:hint="cs"/>
          <w:color w:val="000000"/>
          <w:rtl/>
          <w:lang w:bidi="ar-EG"/>
        </w:rPr>
        <w:t>التعريف بدور المكتبات واختصاصيي المعلومات واختصاصيي الأرشيفات في تكوين الثقافة المعلوماتية.</w:t>
      </w:r>
    </w:p>
    <w:p w:rsidR="00074ED8" w:rsidRDefault="00074ED8" w:rsidP="00074ED8">
      <w:pPr>
        <w:numPr>
          <w:ilvl w:val="0"/>
          <w:numId w:val="7"/>
        </w:numPr>
        <w:shd w:val="clear" w:color="auto" w:fill="FFFFFF"/>
        <w:bidi/>
        <w:spacing w:before="100" w:beforeAutospacing="1" w:after="100" w:afterAutospacing="1" w:line="216" w:lineRule="auto"/>
        <w:ind w:left="1440"/>
        <w:jc w:val="both"/>
        <w:rPr>
          <w:rFonts w:ascii="Helvetica" w:hAnsi="Helvetica" w:hint="cs"/>
          <w:color w:val="000000"/>
          <w:rtl/>
        </w:rPr>
      </w:pPr>
      <w:r>
        <w:rPr>
          <w:rFonts w:ascii="Helvetica" w:hAnsi="Helvetica" w:hint="cs"/>
          <w:color w:val="000000"/>
          <w:rtl/>
          <w:lang w:bidi="ar-EG"/>
        </w:rPr>
        <w:t>دراسة تأثير النظم التعليمية العربية على الثقافة المعلوماتية</w:t>
      </w:r>
    </w:p>
    <w:p w:rsidR="00074ED8" w:rsidRDefault="00074ED8" w:rsidP="00074ED8">
      <w:pPr>
        <w:numPr>
          <w:ilvl w:val="0"/>
          <w:numId w:val="7"/>
        </w:numPr>
        <w:shd w:val="clear" w:color="auto" w:fill="FFFFFF"/>
        <w:bidi/>
        <w:spacing w:before="100" w:beforeAutospacing="1" w:after="100" w:afterAutospacing="1" w:line="216" w:lineRule="auto"/>
        <w:ind w:left="1440"/>
        <w:jc w:val="both"/>
        <w:rPr>
          <w:rFonts w:ascii="Helvetica" w:hAnsi="Helvetica" w:hint="cs"/>
          <w:color w:val="000000"/>
          <w:rtl/>
        </w:rPr>
      </w:pPr>
      <w:r>
        <w:rPr>
          <w:rFonts w:ascii="Helvetica" w:hAnsi="Helvetica" w:hint="cs"/>
          <w:color w:val="000000"/>
          <w:rtl/>
          <w:lang w:bidi="ar-EG"/>
        </w:rPr>
        <w:t>دراسة تأثير مفاهيم الحكومة الإلكترونية على الثقافة المعلوماتية في العالم العربي ودور المكتبات ومراكز المعلومات والأرشيفات فيها</w:t>
      </w:r>
    </w:p>
    <w:p w:rsidR="00074ED8" w:rsidRDefault="00074ED8" w:rsidP="00074ED8">
      <w:pPr>
        <w:numPr>
          <w:ilvl w:val="0"/>
          <w:numId w:val="7"/>
        </w:numPr>
        <w:shd w:val="clear" w:color="auto" w:fill="FFFFFF"/>
        <w:bidi/>
        <w:spacing w:before="100" w:beforeAutospacing="1" w:after="100" w:afterAutospacing="1" w:line="216" w:lineRule="auto"/>
        <w:ind w:left="1440"/>
        <w:jc w:val="both"/>
        <w:rPr>
          <w:rFonts w:ascii="Helvetica" w:hAnsi="Helvetica" w:hint="cs"/>
          <w:color w:val="000000"/>
          <w:rtl/>
        </w:rPr>
      </w:pPr>
      <w:r>
        <w:rPr>
          <w:rFonts w:ascii="Helvetica" w:hAnsi="Helvetica" w:hint="cs"/>
          <w:color w:val="000000"/>
          <w:rtl/>
          <w:lang w:bidi="ar-EG"/>
        </w:rPr>
        <w:t>التعرف على اتجاهات وسلوك المستفيد العربي نحو تكنولوجيات البيئة الرقمية بما فيها الهواتف الذكية والحاسبات اللوحية والحوسبة السحابية</w:t>
      </w:r>
    </w:p>
    <w:p w:rsidR="00074ED8" w:rsidRDefault="00074ED8" w:rsidP="00074ED8">
      <w:pPr>
        <w:numPr>
          <w:ilvl w:val="0"/>
          <w:numId w:val="7"/>
        </w:numPr>
        <w:shd w:val="clear" w:color="auto" w:fill="FFFFFF"/>
        <w:bidi/>
        <w:spacing w:before="100" w:beforeAutospacing="1" w:after="100" w:afterAutospacing="1" w:line="216" w:lineRule="auto"/>
        <w:ind w:left="1440"/>
        <w:jc w:val="both"/>
        <w:rPr>
          <w:rFonts w:ascii="Helvetica" w:hAnsi="Helvetica" w:hint="cs"/>
          <w:color w:val="000000"/>
          <w:rtl/>
        </w:rPr>
      </w:pPr>
      <w:r>
        <w:rPr>
          <w:rFonts w:ascii="Helvetica" w:hAnsi="Helvetica" w:hint="cs"/>
          <w:color w:val="000000"/>
          <w:rtl/>
          <w:lang w:bidi="ar-EG"/>
        </w:rPr>
        <w:t>دراسة أنماط وأساليب تعليم الثقافة المعلوماتية في الجامعات العربية</w:t>
      </w:r>
    </w:p>
    <w:p w:rsidR="00074ED8" w:rsidRDefault="00074ED8" w:rsidP="00074ED8">
      <w:pPr>
        <w:shd w:val="clear" w:color="auto" w:fill="95B3D7"/>
        <w:bidi/>
        <w:jc w:val="both"/>
        <w:rPr>
          <w:rFonts w:ascii="Helvetica" w:hAnsi="Helvetica" w:hint="cs"/>
          <w:color w:val="000000"/>
          <w:rtl/>
        </w:rPr>
      </w:pPr>
      <w:r>
        <w:rPr>
          <w:rFonts w:ascii="Helvetica" w:hAnsi="Helvetica" w:hint="cs"/>
          <w:b/>
          <w:bCs/>
          <w:color w:val="000000"/>
          <w:rtl/>
        </w:rPr>
        <w:t>محاور المؤتمر :</w:t>
      </w:r>
    </w:p>
    <w:p w:rsidR="00074ED8" w:rsidRDefault="00074ED8" w:rsidP="00074ED8">
      <w:pPr>
        <w:numPr>
          <w:ilvl w:val="0"/>
          <w:numId w:val="8"/>
        </w:numPr>
        <w:shd w:val="clear" w:color="auto" w:fill="FFFFFF"/>
        <w:bidi/>
        <w:spacing w:before="100" w:beforeAutospacing="1" w:after="100" w:afterAutospacing="1" w:line="216" w:lineRule="auto"/>
        <w:ind w:left="1440"/>
        <w:jc w:val="both"/>
        <w:rPr>
          <w:rFonts w:ascii="Helvetica" w:hAnsi="Helvetica" w:hint="cs"/>
          <w:color w:val="000000"/>
          <w:sz w:val="22"/>
          <w:szCs w:val="22"/>
          <w:rtl/>
        </w:rPr>
      </w:pPr>
      <w:r>
        <w:rPr>
          <w:rFonts w:ascii="Helvetica" w:hAnsi="Helvetica" w:hint="cs"/>
          <w:color w:val="000000"/>
          <w:sz w:val="22"/>
          <w:szCs w:val="22"/>
          <w:rtl/>
          <w:lang w:bidi="ar-EG"/>
        </w:rPr>
        <w:t>مفاهيم ومجالات ومعايير الثقافة المعلوماتية الداعمة لمجتمع المعرفة.</w:t>
      </w:r>
    </w:p>
    <w:p w:rsidR="00074ED8" w:rsidRDefault="00074ED8" w:rsidP="00074ED8">
      <w:pPr>
        <w:numPr>
          <w:ilvl w:val="0"/>
          <w:numId w:val="8"/>
        </w:numPr>
        <w:shd w:val="clear" w:color="auto" w:fill="FFFFFF"/>
        <w:bidi/>
        <w:spacing w:before="100" w:beforeAutospacing="1" w:after="100" w:afterAutospacing="1" w:line="216" w:lineRule="auto"/>
        <w:ind w:left="1440"/>
        <w:jc w:val="both"/>
        <w:rPr>
          <w:rFonts w:ascii="Helvetica" w:hAnsi="Helvetica" w:hint="cs"/>
          <w:color w:val="000000"/>
          <w:rtl/>
        </w:rPr>
      </w:pPr>
      <w:r>
        <w:rPr>
          <w:rFonts w:ascii="Helvetica" w:hAnsi="Helvetica" w:hint="cs"/>
          <w:color w:val="000000"/>
          <w:rtl/>
          <w:lang w:bidi="ar-EG"/>
        </w:rPr>
        <w:t>تأثير تكنولوجيا المعلومات والاتصالات والحكومة الإلكترونية على الثقافة المعلوماتية  للمستفيد العربي وسلوكه واتجاهاته نحوها.</w:t>
      </w:r>
    </w:p>
    <w:p w:rsidR="00074ED8" w:rsidRDefault="00074ED8" w:rsidP="00074ED8">
      <w:pPr>
        <w:numPr>
          <w:ilvl w:val="0"/>
          <w:numId w:val="8"/>
        </w:numPr>
        <w:shd w:val="clear" w:color="auto" w:fill="FFFFFF"/>
        <w:bidi/>
        <w:spacing w:before="100" w:beforeAutospacing="1" w:after="100" w:afterAutospacing="1" w:line="216" w:lineRule="auto"/>
        <w:ind w:left="1440"/>
        <w:jc w:val="both"/>
        <w:rPr>
          <w:rFonts w:ascii="Helvetica" w:hAnsi="Helvetica" w:hint="cs"/>
          <w:color w:val="000000"/>
          <w:rtl/>
        </w:rPr>
      </w:pPr>
      <w:r>
        <w:rPr>
          <w:rFonts w:ascii="Helvetica" w:hAnsi="Helvetica" w:hint="cs"/>
          <w:color w:val="000000"/>
          <w:rtl/>
          <w:lang w:bidi="ar-EG"/>
        </w:rPr>
        <w:t>دور مؤسسات المعلومات والاختصاصين في تكوين الثقافة المعلوماتية للمواطن العربي واعداده لمجتمع المعرفة</w:t>
      </w:r>
    </w:p>
    <w:p w:rsidR="00074ED8" w:rsidRDefault="00074ED8" w:rsidP="00074ED8">
      <w:pPr>
        <w:numPr>
          <w:ilvl w:val="0"/>
          <w:numId w:val="8"/>
        </w:numPr>
        <w:shd w:val="clear" w:color="auto" w:fill="FFFFFF"/>
        <w:bidi/>
        <w:spacing w:before="100" w:beforeAutospacing="1" w:after="100" w:afterAutospacing="1" w:line="216" w:lineRule="auto"/>
        <w:ind w:left="1440"/>
        <w:jc w:val="both"/>
        <w:rPr>
          <w:rFonts w:ascii="Helvetica" w:hAnsi="Helvetica" w:hint="cs"/>
          <w:color w:val="000000"/>
          <w:rtl/>
        </w:rPr>
      </w:pPr>
      <w:r>
        <w:rPr>
          <w:rFonts w:ascii="Helvetica" w:hAnsi="Helvetica" w:hint="cs"/>
          <w:color w:val="000000"/>
          <w:rtl/>
          <w:lang w:bidi="ar-EG"/>
        </w:rPr>
        <w:t xml:space="preserve">النظم التعليمية العربية وتأثيرها على الثقافة المعلوماتية </w:t>
      </w:r>
    </w:p>
    <w:p w:rsidR="00074ED8" w:rsidRDefault="00074ED8" w:rsidP="00074ED8">
      <w:pPr>
        <w:numPr>
          <w:ilvl w:val="0"/>
          <w:numId w:val="8"/>
        </w:numPr>
        <w:shd w:val="clear" w:color="auto" w:fill="FFFFFF"/>
        <w:bidi/>
        <w:spacing w:before="100" w:beforeAutospacing="1" w:after="100" w:afterAutospacing="1" w:line="216" w:lineRule="auto"/>
        <w:ind w:left="1440"/>
        <w:jc w:val="both"/>
        <w:rPr>
          <w:rFonts w:ascii="Helvetica" w:hAnsi="Helvetica" w:hint="cs"/>
          <w:color w:val="000000"/>
          <w:rtl/>
        </w:rPr>
      </w:pPr>
      <w:r>
        <w:rPr>
          <w:rFonts w:ascii="Helvetica" w:hAnsi="Helvetica" w:hint="cs"/>
          <w:color w:val="000000"/>
          <w:rtl/>
          <w:lang w:bidi="ar-EG"/>
        </w:rPr>
        <w:t>دور القطاع الخاص في تعزيز مفاهيم الثقافة المعلوماتية والمعرفية عربيا</w:t>
      </w:r>
    </w:p>
    <w:p w:rsidR="00074ED8" w:rsidRDefault="00074ED8" w:rsidP="00074ED8">
      <w:pPr>
        <w:numPr>
          <w:ilvl w:val="0"/>
          <w:numId w:val="8"/>
        </w:numPr>
        <w:shd w:val="clear" w:color="auto" w:fill="FFFFFF"/>
        <w:bidi/>
        <w:spacing w:before="100" w:beforeAutospacing="1" w:after="100" w:afterAutospacing="1" w:line="216" w:lineRule="auto"/>
        <w:ind w:left="1440"/>
        <w:jc w:val="both"/>
        <w:rPr>
          <w:rFonts w:ascii="Helvetica" w:hAnsi="Helvetica" w:hint="cs"/>
          <w:color w:val="000000"/>
          <w:rtl/>
        </w:rPr>
      </w:pPr>
      <w:r>
        <w:rPr>
          <w:rFonts w:ascii="Helvetica" w:hAnsi="Helvetica" w:hint="cs"/>
          <w:color w:val="000000"/>
          <w:rtl/>
          <w:lang w:bidi="ar-EG"/>
        </w:rPr>
        <w:t>تعليم الثقافة المعلوماتية في الكليات والجامعات العربية</w:t>
      </w:r>
    </w:p>
    <w:p w:rsidR="00074ED8" w:rsidRDefault="00074ED8" w:rsidP="00074ED8">
      <w:pPr>
        <w:numPr>
          <w:ilvl w:val="0"/>
          <w:numId w:val="8"/>
        </w:numPr>
        <w:shd w:val="clear" w:color="auto" w:fill="FFFFFF"/>
        <w:bidi/>
        <w:spacing w:before="100" w:beforeAutospacing="1" w:after="100" w:afterAutospacing="1" w:line="216" w:lineRule="auto"/>
        <w:ind w:left="1440"/>
        <w:jc w:val="both"/>
        <w:rPr>
          <w:rFonts w:ascii="Helvetica" w:hAnsi="Helvetica" w:hint="cs"/>
          <w:color w:val="000000"/>
          <w:rtl/>
        </w:rPr>
      </w:pPr>
      <w:r>
        <w:rPr>
          <w:rFonts w:ascii="Helvetica" w:hAnsi="Helvetica" w:hint="cs"/>
          <w:color w:val="000000"/>
          <w:rtl/>
          <w:lang w:bidi="ar-EG"/>
        </w:rPr>
        <w:t>مشروعات ومبادرات الثقافة المعلوماتية على الصعيدين العالمي والعربي</w:t>
      </w:r>
    </w:p>
    <w:p w:rsidR="00074ED8" w:rsidRDefault="00074ED8" w:rsidP="00074ED8">
      <w:pPr>
        <w:shd w:val="clear" w:color="auto" w:fill="FFFFFF"/>
        <w:bidi/>
        <w:jc w:val="both"/>
        <w:rPr>
          <w:rFonts w:ascii="Helvetica" w:hAnsi="Helvetica" w:hint="cs"/>
          <w:color w:val="000000"/>
          <w:rtl/>
        </w:rPr>
      </w:pPr>
      <w:r>
        <w:rPr>
          <w:rFonts w:ascii="Helvetica" w:hAnsi="Helvetica" w:hint="cs"/>
          <w:b/>
          <w:bCs/>
          <w:color w:val="000000"/>
          <w:rtl/>
        </w:rPr>
        <w:t>معايير قبول الأبحاث:</w:t>
      </w:r>
    </w:p>
    <w:p w:rsidR="00074ED8" w:rsidRDefault="00074ED8" w:rsidP="00074ED8">
      <w:pPr>
        <w:numPr>
          <w:ilvl w:val="0"/>
          <w:numId w:val="9"/>
        </w:numPr>
        <w:shd w:val="clear" w:color="auto" w:fill="FFFFFF"/>
        <w:bidi/>
        <w:spacing w:before="100" w:beforeAutospacing="1" w:after="100" w:afterAutospacing="1" w:line="216" w:lineRule="auto"/>
        <w:ind w:left="1440"/>
        <w:jc w:val="both"/>
        <w:rPr>
          <w:rFonts w:ascii="Helvetica" w:hAnsi="Helvetica" w:hint="cs"/>
          <w:color w:val="000000"/>
          <w:sz w:val="22"/>
          <w:szCs w:val="22"/>
          <w:rtl/>
        </w:rPr>
      </w:pPr>
      <w:r>
        <w:rPr>
          <w:rFonts w:ascii="Helvetica" w:hAnsi="Helvetica" w:hint="cs"/>
          <w:color w:val="000000"/>
          <w:sz w:val="22"/>
          <w:szCs w:val="22"/>
          <w:rtl/>
        </w:rPr>
        <w:t>أن يكون البحث ضمن المحاور المعلن عنها للمؤتمر.</w:t>
      </w:r>
    </w:p>
    <w:p w:rsidR="00074ED8" w:rsidRDefault="00074ED8" w:rsidP="00074ED8">
      <w:pPr>
        <w:numPr>
          <w:ilvl w:val="0"/>
          <w:numId w:val="9"/>
        </w:numPr>
        <w:shd w:val="clear" w:color="auto" w:fill="FFFFFF"/>
        <w:bidi/>
        <w:spacing w:before="100" w:beforeAutospacing="1" w:after="100" w:afterAutospacing="1" w:line="216" w:lineRule="auto"/>
        <w:ind w:left="1440"/>
        <w:jc w:val="both"/>
        <w:rPr>
          <w:rFonts w:ascii="Helvetica" w:hAnsi="Helvetica" w:hint="cs"/>
          <w:color w:val="000000"/>
          <w:rtl/>
        </w:rPr>
      </w:pPr>
      <w:r>
        <w:rPr>
          <w:rFonts w:ascii="Helvetica" w:hAnsi="Helvetica" w:hint="cs"/>
          <w:color w:val="000000"/>
          <w:rtl/>
        </w:rPr>
        <w:t>مراعاة الجدة والأصالة والابتكار في البحث وألا يكون قد نشر من قبل بأي وسيلة من الوسائل أو تم تقديمه لمؤتمرات أخرى.</w:t>
      </w:r>
    </w:p>
    <w:p w:rsidR="00074ED8" w:rsidRDefault="00074ED8" w:rsidP="00074ED8">
      <w:pPr>
        <w:numPr>
          <w:ilvl w:val="0"/>
          <w:numId w:val="9"/>
        </w:numPr>
        <w:shd w:val="clear" w:color="auto" w:fill="FFFFFF"/>
        <w:bidi/>
        <w:spacing w:before="100" w:beforeAutospacing="1" w:after="100" w:afterAutospacing="1" w:line="216" w:lineRule="auto"/>
        <w:ind w:left="1440"/>
        <w:jc w:val="both"/>
        <w:rPr>
          <w:rFonts w:ascii="Helvetica" w:hAnsi="Helvetica" w:hint="cs"/>
          <w:color w:val="000000"/>
          <w:rtl/>
        </w:rPr>
      </w:pPr>
      <w:r>
        <w:rPr>
          <w:rFonts w:ascii="Helvetica" w:hAnsi="Helvetica" w:hint="cs"/>
          <w:color w:val="000000"/>
          <w:rtl/>
        </w:rPr>
        <w:t>الالتزام بالمنهج العلمي عند إعداد البحوث، ومراعاة اختيار المنهج الملائم، وذكر موضوع البحث وتساؤلاته/ فروضه بوضوح.</w:t>
      </w:r>
    </w:p>
    <w:p w:rsidR="00074ED8" w:rsidRDefault="00074ED8" w:rsidP="00074ED8">
      <w:pPr>
        <w:numPr>
          <w:ilvl w:val="0"/>
          <w:numId w:val="9"/>
        </w:numPr>
        <w:shd w:val="clear" w:color="auto" w:fill="FFFFFF"/>
        <w:bidi/>
        <w:spacing w:before="100" w:beforeAutospacing="1" w:after="100" w:afterAutospacing="1" w:line="216" w:lineRule="auto"/>
        <w:ind w:left="1440"/>
        <w:jc w:val="both"/>
        <w:rPr>
          <w:rFonts w:ascii="Helvetica" w:hAnsi="Helvetica" w:hint="cs"/>
          <w:color w:val="000000"/>
          <w:rtl/>
        </w:rPr>
      </w:pPr>
      <w:r>
        <w:rPr>
          <w:rFonts w:ascii="Helvetica" w:hAnsi="Helvetica" w:hint="cs"/>
          <w:color w:val="000000"/>
          <w:rtl/>
        </w:rPr>
        <w:t xml:space="preserve">تدرج الاستشهادات المرجعية في آخر العمل، وذلك وفقاً لقواعد </w:t>
      </w:r>
      <w:r>
        <w:rPr>
          <w:rFonts w:ascii="Helvetica" w:hAnsi="Helvetica" w:cs="Helvetica"/>
          <w:color w:val="000000"/>
        </w:rPr>
        <w:t>MLA</w:t>
      </w:r>
      <w:r>
        <w:rPr>
          <w:rFonts w:ascii="Helvetica" w:hAnsi="Helvetica" w:hint="cs"/>
          <w:color w:val="000000"/>
          <w:rtl/>
        </w:rPr>
        <w:t xml:space="preserve"> للوصف الببليوجرافي.</w:t>
      </w:r>
    </w:p>
    <w:p w:rsidR="00074ED8" w:rsidRDefault="00074ED8" w:rsidP="00074ED8">
      <w:pPr>
        <w:numPr>
          <w:ilvl w:val="0"/>
          <w:numId w:val="9"/>
        </w:numPr>
        <w:shd w:val="clear" w:color="auto" w:fill="FFFFFF"/>
        <w:bidi/>
        <w:spacing w:before="100" w:beforeAutospacing="1" w:after="100" w:afterAutospacing="1" w:line="216" w:lineRule="auto"/>
        <w:ind w:left="1440"/>
        <w:jc w:val="both"/>
        <w:rPr>
          <w:rFonts w:ascii="Helvetica" w:hAnsi="Helvetica" w:hint="cs"/>
          <w:color w:val="000000"/>
          <w:rtl/>
        </w:rPr>
      </w:pPr>
      <w:r>
        <w:rPr>
          <w:rFonts w:ascii="Helvetica" w:hAnsi="Helvetica" w:hint="cs"/>
          <w:color w:val="000000"/>
          <w:rtl/>
        </w:rPr>
        <w:t>مراعاة سلامة اللغة ودقة الصياغة وتكامل عناصر الموضوع .</w:t>
      </w:r>
    </w:p>
    <w:p w:rsidR="00074ED8" w:rsidRDefault="00074ED8" w:rsidP="00074ED8">
      <w:pPr>
        <w:numPr>
          <w:ilvl w:val="0"/>
          <w:numId w:val="9"/>
        </w:numPr>
        <w:shd w:val="clear" w:color="auto" w:fill="FFFFFF"/>
        <w:bidi/>
        <w:spacing w:before="100" w:beforeAutospacing="1" w:after="100" w:afterAutospacing="1" w:line="216" w:lineRule="auto"/>
        <w:ind w:left="1440"/>
        <w:jc w:val="both"/>
        <w:rPr>
          <w:rFonts w:ascii="Helvetica" w:hAnsi="Helvetica" w:hint="cs"/>
          <w:color w:val="000000"/>
          <w:rtl/>
        </w:rPr>
      </w:pPr>
      <w:r>
        <w:rPr>
          <w:rFonts w:ascii="Helvetica" w:hAnsi="Helvetica" w:hint="cs"/>
          <w:color w:val="000000"/>
          <w:rtl/>
        </w:rPr>
        <w:t xml:space="preserve">تقدم البحوث منسوخة على الحاسب الآلي باستخدام بنط 14 وخـط </w:t>
      </w:r>
      <w:r>
        <w:rPr>
          <w:rFonts w:ascii="Helvetica" w:hAnsi="Helvetica" w:cs="Helvetica"/>
          <w:color w:val="000000"/>
        </w:rPr>
        <w:t>Traditional Arabic</w:t>
      </w:r>
      <w:r>
        <w:rPr>
          <w:rFonts w:ascii="Helvetica" w:hAnsi="Helvetica"/>
          <w:color w:val="000000"/>
          <w:rtl/>
        </w:rPr>
        <w:t xml:space="preserve"> </w:t>
      </w:r>
      <w:r>
        <w:rPr>
          <w:rFonts w:ascii="Helvetica" w:hAnsi="Helvetica" w:hint="cs"/>
          <w:color w:val="000000"/>
          <w:rtl/>
        </w:rPr>
        <w:t>.</w:t>
      </w:r>
    </w:p>
    <w:p w:rsidR="00074ED8" w:rsidRDefault="00074ED8" w:rsidP="00074ED8">
      <w:pPr>
        <w:numPr>
          <w:ilvl w:val="0"/>
          <w:numId w:val="9"/>
        </w:numPr>
        <w:shd w:val="clear" w:color="auto" w:fill="FFFFFF"/>
        <w:bidi/>
        <w:spacing w:before="100" w:beforeAutospacing="1" w:after="100" w:afterAutospacing="1" w:line="216" w:lineRule="auto"/>
        <w:ind w:left="1440"/>
        <w:jc w:val="both"/>
        <w:rPr>
          <w:rFonts w:ascii="Helvetica" w:hAnsi="Helvetica" w:hint="cs"/>
          <w:color w:val="000000"/>
          <w:rtl/>
        </w:rPr>
      </w:pPr>
      <w:r>
        <w:rPr>
          <w:rFonts w:ascii="Helvetica" w:hAnsi="Helvetica" w:hint="cs"/>
          <w:color w:val="000000"/>
          <w:rtl/>
        </w:rPr>
        <w:t>ألاّ يتجاوز البحث 25 صفحة ولا يقل عن 20 صفحة.</w:t>
      </w:r>
    </w:p>
    <w:p w:rsidR="00074ED8" w:rsidRDefault="00074ED8" w:rsidP="00074ED8">
      <w:pPr>
        <w:numPr>
          <w:ilvl w:val="0"/>
          <w:numId w:val="9"/>
        </w:numPr>
        <w:shd w:val="clear" w:color="auto" w:fill="FFFFFF"/>
        <w:bidi/>
        <w:spacing w:before="100" w:beforeAutospacing="1" w:after="100" w:afterAutospacing="1" w:line="216" w:lineRule="auto"/>
        <w:ind w:left="1440"/>
        <w:jc w:val="both"/>
        <w:rPr>
          <w:rFonts w:ascii="Helvetica" w:hAnsi="Helvetica" w:hint="cs"/>
          <w:color w:val="000000"/>
          <w:rtl/>
        </w:rPr>
      </w:pPr>
      <w:r>
        <w:rPr>
          <w:rFonts w:ascii="Helvetica" w:hAnsi="Helvetica" w:hint="cs"/>
          <w:color w:val="000000"/>
          <w:rtl/>
        </w:rPr>
        <w:t>تبدأ الأعمال بملخص باللغة العربية في حدود 400 كلمة.</w:t>
      </w:r>
    </w:p>
    <w:p w:rsidR="00074ED8" w:rsidRDefault="00074ED8" w:rsidP="00074ED8">
      <w:pPr>
        <w:numPr>
          <w:ilvl w:val="0"/>
          <w:numId w:val="9"/>
        </w:numPr>
        <w:shd w:val="clear" w:color="auto" w:fill="FFFFFF"/>
        <w:bidi/>
        <w:spacing w:before="100" w:beforeAutospacing="1" w:after="100" w:afterAutospacing="1" w:line="216" w:lineRule="auto"/>
        <w:ind w:left="1440"/>
        <w:jc w:val="both"/>
        <w:rPr>
          <w:rFonts w:ascii="Helvetica" w:hAnsi="Helvetica" w:hint="cs"/>
          <w:color w:val="000000"/>
          <w:rtl/>
        </w:rPr>
      </w:pPr>
      <w:r>
        <w:rPr>
          <w:rFonts w:ascii="Helvetica" w:hAnsi="Helvetica" w:hint="cs"/>
          <w:color w:val="000000"/>
          <w:rtl/>
        </w:rPr>
        <w:t>يشترط لعرض البحث في المؤتمر أن يقوم الباحث بتقديم بحثه بنفسه في المؤتمر.</w:t>
      </w:r>
    </w:p>
    <w:p w:rsidR="00074ED8" w:rsidRDefault="00074ED8" w:rsidP="00074ED8">
      <w:pPr>
        <w:numPr>
          <w:ilvl w:val="0"/>
          <w:numId w:val="9"/>
        </w:numPr>
        <w:shd w:val="clear" w:color="auto" w:fill="FFFFFF"/>
        <w:bidi/>
        <w:spacing w:before="100" w:beforeAutospacing="1" w:after="100" w:afterAutospacing="1" w:line="216" w:lineRule="auto"/>
        <w:ind w:left="1440"/>
        <w:jc w:val="both"/>
        <w:rPr>
          <w:rFonts w:ascii="Helvetica" w:hAnsi="Helvetica" w:hint="cs"/>
          <w:color w:val="000000"/>
          <w:rtl/>
        </w:rPr>
      </w:pPr>
      <w:r>
        <w:rPr>
          <w:rFonts w:ascii="Helvetica" w:hAnsi="Helvetica" w:hint="cs"/>
          <w:color w:val="000000"/>
          <w:rtl/>
        </w:rPr>
        <w:t>أن يعد الباحث عرضا تقديمياً لبحثه ليتم تقديمه ضمن فعاليات المؤتمر.</w:t>
      </w:r>
    </w:p>
    <w:p w:rsidR="00074ED8" w:rsidRDefault="00074ED8" w:rsidP="00074ED8">
      <w:pPr>
        <w:numPr>
          <w:ilvl w:val="0"/>
          <w:numId w:val="9"/>
        </w:numPr>
        <w:shd w:val="clear" w:color="auto" w:fill="FFFFFF"/>
        <w:bidi/>
        <w:spacing w:before="100" w:beforeAutospacing="1" w:after="100" w:afterAutospacing="1" w:line="216" w:lineRule="auto"/>
        <w:ind w:left="1440"/>
        <w:jc w:val="both"/>
        <w:rPr>
          <w:rFonts w:ascii="Helvetica" w:hAnsi="Helvetica" w:hint="cs"/>
          <w:color w:val="000000"/>
          <w:rtl/>
        </w:rPr>
      </w:pPr>
      <w:r>
        <w:rPr>
          <w:rFonts w:ascii="Helvetica" w:hAnsi="Helvetica" w:hint="cs"/>
          <w:color w:val="000000"/>
          <w:rtl/>
        </w:rPr>
        <w:t>الالتزام بالمواعيد المحددة لاستلام المستخلصات والنص الكامل للبحث.</w:t>
      </w:r>
    </w:p>
    <w:p w:rsidR="00074ED8" w:rsidRDefault="00074ED8" w:rsidP="00074ED8">
      <w:pPr>
        <w:shd w:val="clear" w:color="auto" w:fill="FFFFFF"/>
        <w:bidi/>
        <w:spacing w:before="100" w:beforeAutospacing="1" w:after="100" w:afterAutospacing="1"/>
        <w:ind w:left="720"/>
        <w:rPr>
          <w:rFonts w:ascii="Helvetica" w:hAnsi="Helvetica" w:hint="cs"/>
          <w:color w:val="000000"/>
          <w:rtl/>
        </w:rPr>
      </w:pPr>
      <w:r>
        <w:rPr>
          <w:rFonts w:ascii="Helvetica" w:hAnsi="Helvetica" w:hint="cs"/>
          <w:b/>
          <w:bCs/>
          <w:color w:val="000000"/>
          <w:rtl/>
        </w:rPr>
        <w:lastRenderedPageBreak/>
        <w:t> </w:t>
      </w:r>
    </w:p>
    <w:p w:rsidR="00074ED8" w:rsidRDefault="00074ED8" w:rsidP="00074ED8">
      <w:pPr>
        <w:shd w:val="clear" w:color="auto" w:fill="95B3D7"/>
        <w:bidi/>
        <w:spacing w:before="100" w:beforeAutospacing="1" w:after="100" w:afterAutospacing="1"/>
        <w:ind w:left="720"/>
        <w:jc w:val="both"/>
        <w:rPr>
          <w:rFonts w:ascii="Helvetica" w:hAnsi="Helvetica" w:hint="cs"/>
          <w:color w:val="000000"/>
          <w:rtl/>
        </w:rPr>
      </w:pPr>
      <w:r>
        <w:rPr>
          <w:rFonts w:ascii="Helvetica" w:hAnsi="Helvetica" w:hint="cs"/>
          <w:b/>
          <w:bCs/>
          <w:color w:val="000000"/>
          <w:rtl/>
        </w:rPr>
        <w:t>مواعيد ينبغي الالتزام بها</w:t>
      </w:r>
    </w:p>
    <w:p w:rsidR="00074ED8" w:rsidRDefault="00074ED8" w:rsidP="00074ED8">
      <w:pPr>
        <w:shd w:val="clear" w:color="auto" w:fill="FFFFFF"/>
        <w:bidi/>
        <w:spacing w:before="100" w:beforeAutospacing="1" w:after="100" w:afterAutospacing="1"/>
        <w:ind w:left="720"/>
        <w:rPr>
          <w:rFonts w:ascii="Helvetica" w:hAnsi="Helvetica" w:hint="cs"/>
          <w:color w:val="000000"/>
          <w:rtl/>
        </w:rPr>
      </w:pPr>
      <w:r>
        <w:rPr>
          <w:rFonts w:ascii="Helvetica" w:hAnsi="Helvetica" w:hint="cs"/>
          <w:color w:val="333333"/>
          <w:rtl/>
        </w:rPr>
        <w:t> </w:t>
      </w:r>
      <w:r>
        <w:rPr>
          <w:rFonts w:ascii="Helvetica" w:hAnsi="Helvetica" w:hint="cs"/>
          <w:color w:val="000000"/>
          <w:rtl/>
          <w:lang w:bidi="ar-EG"/>
        </w:rPr>
        <w:t>يرجى من السادة الباحثين الالتزام بالمواعيد التالية:</w:t>
      </w:r>
    </w:p>
    <w:p w:rsidR="00074ED8" w:rsidRDefault="00074ED8" w:rsidP="00074ED8">
      <w:pPr>
        <w:numPr>
          <w:ilvl w:val="0"/>
          <w:numId w:val="10"/>
        </w:numPr>
        <w:shd w:val="clear" w:color="auto" w:fill="FF0000"/>
        <w:bidi/>
        <w:ind w:left="1440"/>
        <w:rPr>
          <w:rFonts w:ascii="Helvetica" w:hAnsi="Helvetica" w:hint="cs"/>
          <w:color w:val="000000"/>
          <w:rtl/>
        </w:rPr>
      </w:pPr>
      <w:r>
        <w:rPr>
          <w:rFonts w:ascii="Helvetica" w:hAnsi="Helvetica" w:hint="cs"/>
          <w:color w:val="000000"/>
          <w:rtl/>
          <w:lang w:bidi="ar-EG"/>
        </w:rPr>
        <w:t>آخر موعد لقبول المستخلصات                    20/4/2016 (انتهى الموعد)</w:t>
      </w:r>
    </w:p>
    <w:p w:rsidR="00074ED8" w:rsidRDefault="00074ED8" w:rsidP="00074ED8">
      <w:pPr>
        <w:numPr>
          <w:ilvl w:val="0"/>
          <w:numId w:val="11"/>
        </w:numPr>
        <w:shd w:val="clear" w:color="auto" w:fill="FF0000"/>
        <w:bidi/>
        <w:ind w:left="1440"/>
        <w:rPr>
          <w:rFonts w:ascii="Helvetica" w:hAnsi="Helvetica" w:hint="cs"/>
          <w:color w:val="000000"/>
          <w:rtl/>
        </w:rPr>
      </w:pPr>
      <w:r>
        <w:rPr>
          <w:rFonts w:ascii="Helvetica" w:hAnsi="Helvetica" w:hint="cs"/>
          <w:color w:val="000000"/>
          <w:rtl/>
          <w:lang w:bidi="ar-EG"/>
        </w:rPr>
        <w:t>بداية رد اللجنة العلمية على قبول المستخلصات     25/4/2016 (انتهى الموعد)</w:t>
      </w:r>
    </w:p>
    <w:p w:rsidR="00074ED8" w:rsidRDefault="00074ED8" w:rsidP="00074ED8">
      <w:pPr>
        <w:numPr>
          <w:ilvl w:val="0"/>
          <w:numId w:val="12"/>
        </w:numPr>
        <w:shd w:val="clear" w:color="auto" w:fill="FFFFFF"/>
        <w:bidi/>
        <w:ind w:left="1440"/>
        <w:rPr>
          <w:rFonts w:ascii="Helvetica" w:hAnsi="Helvetica" w:hint="cs"/>
          <w:color w:val="000000"/>
          <w:rtl/>
        </w:rPr>
      </w:pPr>
      <w:r>
        <w:rPr>
          <w:rFonts w:ascii="Helvetica" w:hAnsi="Helvetica" w:hint="cs"/>
          <w:color w:val="000000"/>
          <w:rtl/>
          <w:lang w:bidi="ar-EG"/>
        </w:rPr>
        <w:t>آخر موعد لقبول النص الكامل للأبحاث            15/9/2016</w:t>
      </w:r>
    </w:p>
    <w:p w:rsidR="00074ED8" w:rsidRDefault="00074ED8" w:rsidP="00074ED8">
      <w:pPr>
        <w:numPr>
          <w:ilvl w:val="0"/>
          <w:numId w:val="13"/>
        </w:numPr>
        <w:shd w:val="clear" w:color="auto" w:fill="FFFFFF"/>
        <w:bidi/>
        <w:spacing w:after="200"/>
        <w:ind w:left="1440"/>
        <w:rPr>
          <w:rFonts w:ascii="Helvetica" w:hAnsi="Helvetica" w:hint="cs"/>
          <w:color w:val="000000"/>
          <w:rtl/>
        </w:rPr>
      </w:pPr>
      <w:r>
        <w:rPr>
          <w:rFonts w:ascii="Helvetica" w:hAnsi="Helvetica" w:hint="cs"/>
          <w:color w:val="000000"/>
          <w:rtl/>
          <w:lang w:bidi="ar-EG"/>
        </w:rPr>
        <w:t>رد اللجنة العلمية على قبول الأبحاث          1/9/2016-30/9/2016</w:t>
      </w:r>
    </w:p>
    <w:p w:rsidR="00074ED8" w:rsidRDefault="00074ED8" w:rsidP="00074ED8">
      <w:pPr>
        <w:numPr>
          <w:ilvl w:val="0"/>
          <w:numId w:val="14"/>
        </w:numPr>
        <w:shd w:val="clear" w:color="auto" w:fill="C2D69B"/>
        <w:bidi/>
        <w:spacing w:after="200"/>
        <w:ind w:left="1440"/>
        <w:rPr>
          <w:rFonts w:ascii="Helvetica" w:hAnsi="Helvetica" w:hint="cs"/>
          <w:color w:val="000000"/>
          <w:rtl/>
        </w:rPr>
      </w:pPr>
      <w:r>
        <w:rPr>
          <w:rFonts w:ascii="Helvetica" w:hAnsi="Helvetica" w:hint="cs"/>
          <w:color w:val="000000"/>
          <w:rtl/>
          <w:lang w:bidi="ar-EG"/>
        </w:rPr>
        <w:t>انتهاء التسجيل المبكر للمؤتمر وحجز فندق المؤتمر     15/9/2016</w:t>
      </w:r>
    </w:p>
    <w:p w:rsidR="00074ED8" w:rsidRDefault="00074ED8" w:rsidP="00074ED8">
      <w:pPr>
        <w:numPr>
          <w:ilvl w:val="0"/>
          <w:numId w:val="15"/>
        </w:numPr>
        <w:shd w:val="clear" w:color="auto" w:fill="C2D69B"/>
        <w:bidi/>
        <w:spacing w:after="200"/>
        <w:ind w:left="1440"/>
        <w:rPr>
          <w:rFonts w:ascii="Helvetica" w:hAnsi="Helvetica" w:hint="cs"/>
          <w:color w:val="000000"/>
          <w:rtl/>
        </w:rPr>
      </w:pPr>
      <w:r>
        <w:rPr>
          <w:rFonts w:ascii="Helvetica" w:hAnsi="Helvetica" w:hint="cs"/>
          <w:color w:val="000000"/>
          <w:rtl/>
          <w:lang w:bidi="ar-EG"/>
        </w:rPr>
        <w:t>انتهاء تسديد الالتزامات المالية (الاشتراكات وتكاليف الفندق) 1/10/2016</w:t>
      </w:r>
    </w:p>
    <w:p w:rsidR="00074ED8" w:rsidRDefault="00074ED8" w:rsidP="00074ED8">
      <w:pPr>
        <w:shd w:val="clear" w:color="auto" w:fill="95B3D7"/>
        <w:bidi/>
        <w:jc w:val="both"/>
        <w:rPr>
          <w:rFonts w:ascii="Helvetica" w:hAnsi="Helvetica" w:hint="cs"/>
          <w:color w:val="000000"/>
          <w:rtl/>
        </w:rPr>
      </w:pPr>
      <w:r>
        <w:rPr>
          <w:rFonts w:ascii="Helvetica" w:hAnsi="Helvetica" w:hint="cs"/>
          <w:b/>
          <w:bCs/>
          <w:color w:val="000000"/>
          <w:rtl/>
        </w:rPr>
        <w:t>المراسلات:</w:t>
      </w:r>
    </w:p>
    <w:p w:rsidR="00074ED8" w:rsidRDefault="00074ED8" w:rsidP="00074ED8">
      <w:pPr>
        <w:shd w:val="clear" w:color="auto" w:fill="FFFFFF"/>
        <w:bidi/>
        <w:rPr>
          <w:rFonts w:ascii="Helvetica" w:hAnsi="Helvetica" w:hint="cs"/>
          <w:color w:val="000000"/>
          <w:rtl/>
        </w:rPr>
      </w:pPr>
      <w:r>
        <w:rPr>
          <w:rFonts w:ascii="Helvetica" w:hAnsi="Helvetica" w:hint="cs"/>
          <w:color w:val="000000"/>
          <w:rtl/>
          <w:lang w:bidi="ar-EG"/>
        </w:rPr>
        <w:t> </w:t>
      </w:r>
    </w:p>
    <w:p w:rsidR="00074ED8" w:rsidRDefault="00074ED8" w:rsidP="00074ED8">
      <w:pPr>
        <w:shd w:val="clear" w:color="auto" w:fill="FFFFFF"/>
        <w:bidi/>
        <w:jc w:val="both"/>
        <w:rPr>
          <w:rFonts w:ascii="Helvetica" w:hAnsi="Helvetica" w:hint="cs"/>
          <w:color w:val="000000"/>
          <w:rtl/>
        </w:rPr>
      </w:pPr>
      <w:r>
        <w:rPr>
          <w:rFonts w:ascii="Helvetica" w:hAnsi="Helvetica" w:hint="cs"/>
          <w:b/>
          <w:bCs/>
          <w:color w:val="000000"/>
          <w:rtl/>
          <w:lang w:bidi="ar-EG"/>
        </w:rPr>
        <w:t>مراسلات اللجنة العلمية</w:t>
      </w:r>
    </w:p>
    <w:p w:rsidR="00074ED8" w:rsidRDefault="00074ED8" w:rsidP="00074ED8">
      <w:pPr>
        <w:shd w:val="clear" w:color="auto" w:fill="FFFFFF"/>
        <w:bidi/>
        <w:rPr>
          <w:rFonts w:ascii="Helvetica" w:hAnsi="Helvetica" w:hint="cs"/>
          <w:color w:val="000000"/>
          <w:rtl/>
        </w:rPr>
      </w:pPr>
      <w:r>
        <w:rPr>
          <w:rFonts w:ascii="Helvetica" w:hAnsi="Helvetica" w:hint="cs"/>
          <w:color w:val="000000"/>
          <w:rtl/>
          <w:lang w:bidi="ar-EG"/>
        </w:rPr>
        <w:t>ترسل الأبحاث إلى كل من:</w:t>
      </w:r>
    </w:p>
    <w:p w:rsidR="00074ED8" w:rsidRDefault="00074ED8" w:rsidP="00074ED8">
      <w:pPr>
        <w:numPr>
          <w:ilvl w:val="0"/>
          <w:numId w:val="16"/>
        </w:numPr>
        <w:shd w:val="clear" w:color="auto" w:fill="FFFFFF"/>
        <w:bidi/>
        <w:ind w:left="1440"/>
        <w:rPr>
          <w:rFonts w:ascii="Helvetica" w:hAnsi="Helvetica" w:hint="cs"/>
          <w:color w:val="000000"/>
          <w:rtl/>
        </w:rPr>
      </w:pPr>
      <w:r>
        <w:rPr>
          <w:rFonts w:ascii="Helvetica" w:hAnsi="Helvetica" w:hint="cs"/>
          <w:color w:val="000000"/>
          <w:rtl/>
          <w:lang w:bidi="ar-EG"/>
        </w:rPr>
        <w:t>رئيس اللجنة العلمية: الأستاذ الدكتور أسامة السيد</w:t>
      </w:r>
    </w:p>
    <w:p w:rsidR="00074ED8" w:rsidRDefault="00074ED8" w:rsidP="00074ED8">
      <w:pPr>
        <w:shd w:val="clear" w:color="auto" w:fill="FFFFFF"/>
        <w:jc w:val="center"/>
        <w:rPr>
          <w:rFonts w:ascii="Helvetica" w:hAnsi="Helvetica" w:hint="cs"/>
          <w:color w:val="000000"/>
          <w:rtl/>
        </w:rPr>
      </w:pPr>
      <w:hyperlink r:id="rId24" w:tgtFrame="_blank" w:history="1">
        <w:r>
          <w:rPr>
            <w:rStyle w:val="Hyperlink"/>
            <w:rFonts w:ascii="Calibri" w:hAnsi="Calibri" w:cs="Helvetica"/>
            <w:sz w:val="28"/>
            <w:szCs w:val="28"/>
          </w:rPr>
          <w:t>usama.elsayed@gmail.com</w:t>
        </w:r>
      </w:hyperlink>
    </w:p>
    <w:p w:rsidR="00074ED8" w:rsidRDefault="00074ED8" w:rsidP="00074ED8">
      <w:pPr>
        <w:numPr>
          <w:ilvl w:val="0"/>
          <w:numId w:val="17"/>
        </w:numPr>
        <w:shd w:val="clear" w:color="auto" w:fill="FFFFFF"/>
        <w:bidi/>
        <w:ind w:left="1440"/>
        <w:rPr>
          <w:rFonts w:ascii="Helvetica" w:hAnsi="Helvetica" w:hint="cs"/>
          <w:color w:val="000000"/>
          <w:rtl/>
        </w:rPr>
      </w:pPr>
      <w:r>
        <w:rPr>
          <w:rFonts w:ascii="Helvetica" w:hAnsi="Helvetica" w:hint="cs"/>
          <w:color w:val="000000"/>
          <w:rtl/>
          <w:lang w:bidi="ar-EG"/>
        </w:rPr>
        <w:t>منسقة اللجنة العلمية: لمياء معتصم</w:t>
      </w:r>
    </w:p>
    <w:p w:rsidR="00074ED8" w:rsidRDefault="00074ED8" w:rsidP="00074ED8">
      <w:pPr>
        <w:shd w:val="clear" w:color="auto" w:fill="FFFFFF"/>
        <w:jc w:val="center"/>
        <w:rPr>
          <w:rFonts w:ascii="Helvetica" w:hAnsi="Helvetica" w:hint="cs"/>
          <w:color w:val="000000"/>
          <w:rtl/>
        </w:rPr>
      </w:pPr>
      <w:hyperlink r:id="rId25" w:tgtFrame="_blank" w:history="1">
        <w:r>
          <w:rPr>
            <w:rStyle w:val="Hyperlink"/>
            <w:rFonts w:ascii="Calibri" w:hAnsi="Calibri" w:cs="Helvetica"/>
            <w:sz w:val="28"/>
            <w:szCs w:val="28"/>
          </w:rPr>
          <w:t>2014afli@gmail.com</w:t>
        </w:r>
      </w:hyperlink>
    </w:p>
    <w:p w:rsidR="00074ED8" w:rsidRDefault="00074ED8" w:rsidP="00074ED8">
      <w:pPr>
        <w:numPr>
          <w:ilvl w:val="0"/>
          <w:numId w:val="18"/>
        </w:numPr>
        <w:shd w:val="clear" w:color="auto" w:fill="FFFFFF"/>
        <w:bidi/>
        <w:spacing w:after="120"/>
        <w:ind w:left="1440"/>
        <w:jc w:val="both"/>
        <w:rPr>
          <w:rFonts w:ascii="Helvetica" w:hAnsi="Helvetica" w:hint="cs"/>
          <w:color w:val="000000"/>
          <w:rtl/>
        </w:rPr>
      </w:pPr>
      <w:r>
        <w:rPr>
          <w:rFonts w:ascii="Helvetica" w:hAnsi="Helvetica" w:hint="cs"/>
          <w:color w:val="000000"/>
          <w:rtl/>
          <w:lang w:bidi="ar-EG"/>
        </w:rPr>
        <w:t xml:space="preserve">رئيس الاتحاد  </w:t>
      </w:r>
      <w:hyperlink r:id="rId26" w:tgtFrame="_blank" w:history="1">
        <w:r>
          <w:rPr>
            <w:rStyle w:val="Hyperlink"/>
            <w:rFonts w:ascii="Helvetica" w:hAnsi="Helvetica" w:cs="Helvetica"/>
            <w:sz w:val="28"/>
            <w:szCs w:val="28"/>
          </w:rPr>
          <w:t>khelhalaby@yahoo.com</w:t>
        </w:r>
      </w:hyperlink>
    </w:p>
    <w:p w:rsidR="00074ED8" w:rsidRDefault="00074ED8" w:rsidP="00074ED8">
      <w:pPr>
        <w:shd w:val="clear" w:color="auto" w:fill="FFFFFF"/>
        <w:bidi/>
        <w:jc w:val="both"/>
        <w:rPr>
          <w:rFonts w:ascii="Helvetica" w:hAnsi="Helvetica" w:cs="Helvetica" w:hint="cs"/>
          <w:color w:val="000000"/>
          <w:rtl/>
        </w:rPr>
      </w:pPr>
      <w:r>
        <w:rPr>
          <w:rFonts w:ascii="Helvetica" w:hAnsi="Helvetica" w:hint="cs"/>
          <w:color w:val="000000"/>
          <w:rtl/>
          <w:lang w:bidi="ar-EG"/>
        </w:rPr>
        <w:t> </w:t>
      </w:r>
    </w:p>
    <w:p w:rsidR="00074ED8" w:rsidRDefault="00074ED8" w:rsidP="00074ED8">
      <w:pPr>
        <w:shd w:val="clear" w:color="auto" w:fill="FFFFFF"/>
        <w:bidi/>
        <w:jc w:val="both"/>
        <w:rPr>
          <w:rFonts w:ascii="Helvetica" w:hAnsi="Helvetica"/>
          <w:color w:val="000000"/>
        </w:rPr>
      </w:pPr>
      <w:r>
        <w:rPr>
          <w:rFonts w:ascii="Helvetica" w:hAnsi="Helvetica" w:hint="cs"/>
          <w:b/>
          <w:bCs/>
          <w:color w:val="000000"/>
          <w:rtl/>
          <w:lang w:bidi="ar-EG"/>
        </w:rPr>
        <w:t>الاستفسارات الخاصة بالتسجيل في المؤتمر:</w:t>
      </w:r>
    </w:p>
    <w:p w:rsidR="00074ED8" w:rsidRDefault="00074ED8" w:rsidP="00074ED8">
      <w:pPr>
        <w:shd w:val="clear" w:color="auto" w:fill="FFFFFF"/>
        <w:bidi/>
        <w:ind w:firstLine="746"/>
        <w:jc w:val="both"/>
        <w:rPr>
          <w:rFonts w:ascii="Helvetica" w:hAnsi="Helvetica" w:cs="Helvetica" w:hint="cs"/>
          <w:color w:val="000000"/>
          <w:rtl/>
        </w:rPr>
      </w:pPr>
      <w:hyperlink r:id="rId27" w:tgtFrame="_blank" w:history="1">
        <w:r>
          <w:rPr>
            <w:rStyle w:val="Hyperlink"/>
            <w:rFonts w:ascii="Calibri" w:hAnsi="Calibri"/>
            <w:sz w:val="28"/>
            <w:szCs w:val="28"/>
          </w:rPr>
          <w:t>afliconf@yahoo.com</w:t>
        </w:r>
      </w:hyperlink>
    </w:p>
    <w:p w:rsidR="00074ED8" w:rsidRDefault="00074ED8" w:rsidP="00074ED8">
      <w:pPr>
        <w:shd w:val="clear" w:color="auto" w:fill="FFFFFF"/>
        <w:bidi/>
        <w:jc w:val="both"/>
        <w:rPr>
          <w:rFonts w:ascii="Helvetica" w:hAnsi="Helvetica"/>
          <w:color w:val="000000"/>
        </w:rPr>
      </w:pPr>
      <w:r>
        <w:rPr>
          <w:rFonts w:ascii="Helvetica" w:hAnsi="Helvetica" w:hint="cs"/>
          <w:color w:val="000000"/>
          <w:rtl/>
          <w:lang w:bidi="ar-EG"/>
        </w:rPr>
        <w:t> </w:t>
      </w:r>
    </w:p>
    <w:p w:rsidR="00074ED8" w:rsidRDefault="00074ED8" w:rsidP="00074ED8">
      <w:pPr>
        <w:shd w:val="clear" w:color="auto" w:fill="FFFFFF"/>
        <w:bidi/>
        <w:jc w:val="both"/>
        <w:rPr>
          <w:rFonts w:ascii="Helvetica" w:hAnsi="Helvetica" w:hint="cs"/>
          <w:color w:val="000000"/>
          <w:rtl/>
        </w:rPr>
      </w:pPr>
      <w:r>
        <w:rPr>
          <w:rFonts w:ascii="Helvetica" w:hAnsi="Helvetica" w:hint="cs"/>
          <w:b/>
          <w:bCs/>
          <w:color w:val="000000"/>
          <w:rtl/>
          <w:lang w:bidi="ar-EG"/>
        </w:rPr>
        <w:t>الاستفسارات الخاصة بالمشاركة في المعرض:</w:t>
      </w:r>
    </w:p>
    <w:p w:rsidR="00B5575F" w:rsidRDefault="00074ED8" w:rsidP="00074ED8">
      <w:hyperlink r:id="rId28" w:tgtFrame="_blank" w:history="1">
        <w:r>
          <w:rPr>
            <w:rStyle w:val="Hyperlink"/>
            <w:rFonts w:ascii="Calibri" w:hAnsi="Calibri"/>
            <w:sz w:val="28"/>
            <w:szCs w:val="28"/>
          </w:rPr>
          <w:t>conf.afli25@yahoo.com</w:t>
        </w:r>
      </w:hyperlink>
    </w:p>
    <w:sectPr w:rsidR="00B5575F" w:rsidSect="00B557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7321"/>
    <w:multiLevelType w:val="multilevel"/>
    <w:tmpl w:val="BD143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2527F8"/>
    <w:multiLevelType w:val="multilevel"/>
    <w:tmpl w:val="2200A8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DD683B"/>
    <w:multiLevelType w:val="multilevel"/>
    <w:tmpl w:val="00204C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D760CEA"/>
    <w:multiLevelType w:val="multilevel"/>
    <w:tmpl w:val="25C07A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2410002"/>
    <w:multiLevelType w:val="multilevel"/>
    <w:tmpl w:val="0412A9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60EEF"/>
    <w:multiLevelType w:val="multilevel"/>
    <w:tmpl w:val="49A8FE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FA2865"/>
    <w:multiLevelType w:val="multilevel"/>
    <w:tmpl w:val="AA6ED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46B1AD2"/>
    <w:multiLevelType w:val="multilevel"/>
    <w:tmpl w:val="4B100E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9913827"/>
    <w:multiLevelType w:val="multilevel"/>
    <w:tmpl w:val="DB481C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0C32FA7"/>
    <w:multiLevelType w:val="multilevel"/>
    <w:tmpl w:val="CC2086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D0B5134"/>
    <w:multiLevelType w:val="multilevel"/>
    <w:tmpl w:val="18ACF4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65B1B59"/>
    <w:multiLevelType w:val="multilevel"/>
    <w:tmpl w:val="A40266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9722817"/>
    <w:multiLevelType w:val="multilevel"/>
    <w:tmpl w:val="53C636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A512467"/>
    <w:multiLevelType w:val="multilevel"/>
    <w:tmpl w:val="7D6E7B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EB47C46"/>
    <w:multiLevelType w:val="multilevel"/>
    <w:tmpl w:val="9FE810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A365681"/>
    <w:multiLevelType w:val="multilevel"/>
    <w:tmpl w:val="D3E8FE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2D63C49"/>
    <w:multiLevelType w:val="multilevel"/>
    <w:tmpl w:val="FC5A8D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9E351B0"/>
    <w:multiLevelType w:val="multilevel"/>
    <w:tmpl w:val="1040C0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4ED8"/>
    <w:rsid w:val="00074ED8"/>
    <w:rsid w:val="00B557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ED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4ED8"/>
    <w:rPr>
      <w:color w:val="0000FF"/>
      <w:u w:val="single"/>
    </w:rPr>
  </w:style>
</w:styles>
</file>

<file path=word/webSettings.xml><?xml version="1.0" encoding="utf-8"?>
<w:webSettings xmlns:r="http://schemas.openxmlformats.org/officeDocument/2006/relationships" xmlns:w="http://schemas.openxmlformats.org/wordprocessingml/2006/main">
  <w:divs>
    <w:div w:id="187434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8%A7%D9%84%D9%82%D8%A7%D9%87%D8%B1%D8%A9" TargetMode="External"/><Relationship Id="rId18" Type="http://schemas.openxmlformats.org/officeDocument/2006/relationships/hyperlink" Target="https://ar.wikipedia.org/wiki/%D9%82%D8%B5%D8%B1" TargetMode="External"/><Relationship Id="rId26" Type="http://schemas.openxmlformats.org/officeDocument/2006/relationships/hyperlink" Target="mailto:khelhalaby@yahoo.com" TargetMode="External"/><Relationship Id="rId3" Type="http://schemas.openxmlformats.org/officeDocument/2006/relationships/settings" Target="settings.xml"/><Relationship Id="rId21" Type="http://schemas.openxmlformats.org/officeDocument/2006/relationships/hyperlink" Target="https://ar.wikipedia.org/wiki/%D9%82%D8%A8%D9%84_%D8%A7%D9%84%D9%85%D9%8A%D9%84%D8%A7%D8%AF" TargetMode="External"/><Relationship Id="rId34" Type="http://schemas.openxmlformats.org/officeDocument/2006/relationships/customXml" Target="../customXml/item4.xml"/><Relationship Id="rId7" Type="http://schemas.openxmlformats.org/officeDocument/2006/relationships/hyperlink" Target="https://www.steigenberger.com/en/hotels/all-hotels/egypt/luxor/steigenberger-nile-palace" TargetMode="External"/><Relationship Id="rId12" Type="http://schemas.openxmlformats.org/officeDocument/2006/relationships/hyperlink" Target="https://ar.wikipedia.org/wiki/%D9%85%D8%B5%D8%B1" TargetMode="External"/><Relationship Id="rId17" Type="http://schemas.openxmlformats.org/officeDocument/2006/relationships/hyperlink" Target="https://ar.wikipedia.org/wiki/%D8%A7%D9%84%D8%B4%D9%85%D8%B3" TargetMode="External"/><Relationship Id="rId25" Type="http://schemas.openxmlformats.org/officeDocument/2006/relationships/hyperlink" Target="mailto:2014afli@gmail.com"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ar.wikipedia.org/wiki/%D8%A7%D9%84%D8%A5%D9%84%D9%8A%D8%A7%D8%B0%D8%A9" TargetMode="External"/><Relationship Id="rId20" Type="http://schemas.openxmlformats.org/officeDocument/2006/relationships/hyperlink" Target="https://ar.wikipedia.org/wiki/%D8%A3%D8%B3%D8%B1%D8%A9_%D9%85%D8%B5%D8%B1%D9%8A%D8%A9_%D8%B1%D8%A7%D8%A8%D8%B9%D8%A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teigenberger.com/en/hotels/all-hotels/egypt/luxor/steigenberger-nile-palace" TargetMode="External"/><Relationship Id="rId11" Type="http://schemas.openxmlformats.org/officeDocument/2006/relationships/hyperlink" Target="https://ar.wikipedia.org/wiki/%D8%A7%D9%84%D8%A3%D9%82%D8%B5%D8%B1_(%D9%85%D8%AD%D8%A7%D9%81%D8%B8%D8%A9)" TargetMode="External"/><Relationship Id="rId24" Type="http://schemas.openxmlformats.org/officeDocument/2006/relationships/hyperlink" Target="mailto:usama.elsayed@gmail.com" TargetMode="External"/><Relationship Id="rId32" Type="http://schemas.openxmlformats.org/officeDocument/2006/relationships/customXml" Target="../customXml/item2.xml"/><Relationship Id="rId5" Type="http://schemas.openxmlformats.org/officeDocument/2006/relationships/hyperlink" Target="http://arab-afli.org/main/content.php?alias=%D8%AA%D8%B3%D8%AC%D9%8A%D9%84_%D8%AD%D8%B6%D9%88%D8%B1_%D8%A7%D9%84%D9%85%D8%A4%D8%AA%D9%85%D8%B1" TargetMode="External"/><Relationship Id="rId15" Type="http://schemas.openxmlformats.org/officeDocument/2006/relationships/hyperlink" Target="https://ar.wikipedia.org/wiki/%D9%87%D9%88%D9%85%D9%8A%D8%B1%D9%88%D8%B3" TargetMode="External"/><Relationship Id="rId23" Type="http://schemas.openxmlformats.org/officeDocument/2006/relationships/hyperlink" Target="mailto:afliconf@yahoo.com" TargetMode="External"/><Relationship Id="rId28" Type="http://schemas.openxmlformats.org/officeDocument/2006/relationships/hyperlink" Target="mailto:conf.afli25@yahoo.com" TargetMode="External"/><Relationship Id="rId10" Type="http://schemas.openxmlformats.org/officeDocument/2006/relationships/hyperlink" Target="https://ar.wikipedia.org/wiki/%D9%86%D9%87%D8%B1_%D8%A7%D9%84%D9%86%D9%8A%D9%84" TargetMode="External"/><Relationship Id="rId19" Type="http://schemas.openxmlformats.org/officeDocument/2006/relationships/hyperlink" Target="https://ar.wikipedia.org/wiki/%D8%B7%D9%8A%D8%A8%D8%A9_(%D9%85%D8%B5%D8%B1)"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ar.wikipedia.org/wiki/%D9%85%D8%B5%D8%B1_%D8%A7%D9%84%D9%82%D8%AF%D9%8A%D9%85%D8%A9" TargetMode="External"/><Relationship Id="rId14" Type="http://schemas.openxmlformats.org/officeDocument/2006/relationships/hyperlink" Target="https://ar.wikipedia.org/wiki/%D8%A7%D9%84%D8%A5%D9%85%D8%A8%D8%B1%D8%A7%D8%B7%D9%88%D8%B1%D9%8A%D8%A9_%D8%A7%D9%84%D8%B1%D9%88%D9%85%D8%A7%D9%86%D9%8A%D8%A9" TargetMode="External"/><Relationship Id="rId22" Type="http://schemas.openxmlformats.org/officeDocument/2006/relationships/hyperlink" Target="https://ar.wikipedia.org/wiki/%D9%85%D8%B7%D8%A7%D8%B1_%D8%A7%D9%84%D8%A3%D9%82%D8%B5%D8%B1_%D8%A7%D9%84%D8%AF%D9%88%D9%84%D9%8A" TargetMode="External"/><Relationship Id="rId27" Type="http://schemas.openxmlformats.org/officeDocument/2006/relationships/hyperlink" Target="mailto:afliconf@yahoo.com" TargetMode="External"/><Relationship Id="rId30" Type="http://schemas.openxmlformats.org/officeDocument/2006/relationships/theme" Target="theme/theme1.xml"/><Relationship Id="rId8" Type="http://schemas.openxmlformats.org/officeDocument/2006/relationships/hyperlink" Target="https://ar.wikipedia.org/wiki/%D8%B7%D9%8A%D8%A8%D8%A9_(%D9%85%D8%B5%D8%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56A50787C648B4D8B826BB62D6AC2FA" ma:contentTypeVersion="0" ma:contentTypeDescription="Create a new document." ma:contentTypeScope="" ma:versionID="64ba3e4f7d7d2ff68945364e4b988724">
  <xsd:schema xmlns:xsd="http://www.w3.org/2001/XMLSchema" xmlns:xs="http://www.w3.org/2001/XMLSchema" xmlns:p="http://schemas.microsoft.com/office/2006/metadata/properties" xmlns:ns2="c7a6330d-412d-4ad4-b6b5-ba6c2f765c50" targetNamespace="http://schemas.microsoft.com/office/2006/metadata/properties" ma:root="true" ma:fieldsID="65e2a4a79291689f496ed41f52264321" ns2:_="">
    <xsd:import namespace="c7a6330d-412d-4ad4-b6b5-ba6c2f765c5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6330d-412d-4ad4-b6b5-ba6c2f765c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7a6330d-412d-4ad4-b6b5-ba6c2f765c50">KQMK4WHZNSPF-8-371</_dlc_DocId>
    <_dlc_DocIdUrl xmlns="c7a6330d-412d-4ad4-b6b5-ba6c2f765c50">
      <Url>https://aaru.ju.edu.jo/_layouts/DocIdRedir.aspx?ID=KQMK4WHZNSPF-8-371</Url>
      <Description>KQMK4WHZNSPF-8-371</Description>
    </_dlc_DocIdUrl>
  </documentManagement>
</p:properties>
</file>

<file path=customXml/itemProps1.xml><?xml version="1.0" encoding="utf-8"?>
<ds:datastoreItem xmlns:ds="http://schemas.openxmlformats.org/officeDocument/2006/customXml" ds:itemID="{9D1A1708-0129-4E62-8874-6E3F1DC4C35A}"/>
</file>

<file path=customXml/itemProps2.xml><?xml version="1.0" encoding="utf-8"?>
<ds:datastoreItem xmlns:ds="http://schemas.openxmlformats.org/officeDocument/2006/customXml" ds:itemID="{EE60BAE7-6D6C-430F-AE1B-2E048AC1A491}"/>
</file>

<file path=customXml/itemProps3.xml><?xml version="1.0" encoding="utf-8"?>
<ds:datastoreItem xmlns:ds="http://schemas.openxmlformats.org/officeDocument/2006/customXml" ds:itemID="{7844A538-7ED2-4E5E-800C-E8D59928E9DF}"/>
</file>

<file path=customXml/itemProps4.xml><?xml version="1.0" encoding="utf-8"?>
<ds:datastoreItem xmlns:ds="http://schemas.openxmlformats.org/officeDocument/2006/customXml" ds:itemID="{4C01C7B4-F113-4B1C-BB96-945DB4B5CF67}"/>
</file>

<file path=docProps/app.xml><?xml version="1.0" encoding="utf-8"?>
<Properties xmlns="http://schemas.openxmlformats.org/officeDocument/2006/extended-properties" xmlns:vt="http://schemas.openxmlformats.org/officeDocument/2006/docPropsVTypes">
  <Template>Normal</Template>
  <TotalTime>2</TotalTime>
  <Pages>4</Pages>
  <Words>1733</Words>
  <Characters>9882</Characters>
  <Application>Microsoft Office Word</Application>
  <DocSecurity>0</DocSecurity>
  <Lines>82</Lines>
  <Paragraphs>23</Paragraphs>
  <ScaleCrop>false</ScaleCrop>
  <Company/>
  <LinksUpToDate>false</LinksUpToDate>
  <CharactersWithSpaces>11592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2016-07-11T09:41:00Z</dcterms:created>
  <dcterms:modified xsi:type="dcterms:W3CDTF">2016-07-11T09:43:00Z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0x010100656A50787C648B4D8B826BB62D6AC2FA</vt:lpwstr>
  </property>
  <property fmtid="{D5CDD505-2E9C-101B-9397-08002B2CF9AE}" pid="3" name="_dlc_DocIdItemGuid">
    <vt:lpwstr>a5a75e36-94a4-4624-b4df-a525a72905ff</vt:lpwstr>
  </property>
</Properties>
</file>